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7"/>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2"/>
              <w:framePr w:w="0" w:hRule="auto" w:wrap="auto" w:hAnchor="text" w:xAlign="left" w:yAlign="inline" w:anchorLock="0"/>
              <w:rPr>
                <w:rFonts w:ascii="宋体" w:hAnsi="宋体"/>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bookmarkStart w:id="2" w:name="_GoBack"/>
            <w:r w:rsidR="00FB7432">
              <w:t>YLBZ</w:t>
            </w:r>
            <w:bookmarkEnd w:id="2"/>
            <w:r w:rsidR="004F3D61">
              <w:fldChar w:fldCharType="end"/>
            </w:r>
            <w:bookmarkEnd w:id="1"/>
          </w:p>
        </w:tc>
      </w:tr>
    </w:tbl>
    <w:p w14:paraId="1A2FD4C1" w14:textId="5BF17C0B" w:rsidR="0000040A" w:rsidRPr="007B7453" w:rsidRDefault="007B7453" w:rsidP="000107E0">
      <w:pPr>
        <w:pStyle w:val="affff3"/>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3"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3"/>
    </w:p>
    <w:bookmarkEnd w:id="0"/>
    <w:p w14:paraId="3801C30F" w14:textId="3AC441F5" w:rsidR="00AA456B" w:rsidRPr="00A952D7" w:rsidRDefault="00891107" w:rsidP="00A952D7">
      <w:pPr>
        <w:pStyle w:val="afffffffffe"/>
        <w:framePr w:wrap="auto"/>
      </w:pPr>
      <w:r>
        <w:t>Q</w:t>
      </w:r>
      <w:r w:rsidR="00AE2A69">
        <w:t>/</w:t>
      </w:r>
      <w:r w:rsidR="008E155C">
        <w:fldChar w:fldCharType="begin">
          <w:ffData>
            <w:name w:val="文字1"/>
            <w:enabled/>
            <w:calcOnExit w:val="0"/>
            <w:textInput>
              <w:default w:val="XXX"/>
            </w:textInput>
          </w:ffData>
        </w:fldChar>
      </w:r>
      <w:bookmarkStart w:id="4" w:name="文字1"/>
      <w:r w:rsidR="008E155C">
        <w:instrText xml:space="preserve"> FORMTEXT </w:instrText>
      </w:r>
      <w:r w:rsidR="008E155C">
        <w:fldChar w:fldCharType="separate"/>
      </w:r>
      <w:r w:rsidR="00FB7432">
        <w:t>YLBZ</w:t>
      </w:r>
      <w:r w:rsidR="008E155C">
        <w:fldChar w:fldCharType="end"/>
      </w:r>
      <w:bookmarkEnd w:id="4"/>
      <w:r w:rsidR="00634D9E">
        <w:t xml:space="preserve"> </w:t>
      </w:r>
      <w:r w:rsidR="008E155C">
        <w:fldChar w:fldCharType="begin">
          <w:ffData>
            <w:name w:val="NSTD_CODE_F"/>
            <w:enabled/>
            <w:calcOnExit w:val="0"/>
            <w:textInput>
              <w:default w:val="XXXX"/>
            </w:textInput>
          </w:ffData>
        </w:fldChar>
      </w:r>
      <w:bookmarkStart w:id="5" w:name="NSTD_CODE_F"/>
      <w:r w:rsidR="008E155C">
        <w:instrText xml:space="preserve"> FORMTEXT </w:instrText>
      </w:r>
      <w:r w:rsidR="008E155C">
        <w:fldChar w:fldCharType="separate"/>
      </w:r>
      <w:r w:rsidR="008E155C">
        <w:t>XXXX</w:t>
      </w:r>
      <w:r w:rsidR="008E155C">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36A4F336" w14:textId="77777777" w:rsidR="00E846C8" w:rsidRPr="001E4882" w:rsidRDefault="00087A77" w:rsidP="00A952D7">
      <w:pPr>
        <w:pStyle w:val="affffffffff"/>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7113338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3"/>
        <w:framePr w:w="9639" w:h="6976" w:hRule="exact" w:hSpace="0" w:vSpace="0" w:wrap="around" w:hAnchor="page" w:y="6408"/>
        <w:jc w:val="center"/>
        <w:rPr>
          <w:rFonts w:ascii="黑体" w:eastAsia="黑体" w:hAnsi="黑体"/>
          <w:b w:val="0"/>
          <w:bCs w:val="0"/>
          <w:w w:val="100"/>
        </w:rPr>
      </w:pPr>
    </w:p>
    <w:p w14:paraId="48BDF4F4" w14:textId="78591737" w:rsidR="006816A4" w:rsidRDefault="006B2672" w:rsidP="00463B7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7A04E1">
        <w:t>医疗保障</w:t>
      </w:r>
      <w:r w:rsidR="00194119">
        <w:rPr>
          <w:rFonts w:hint="eastAsia"/>
        </w:rPr>
        <w:t>基金财务管理工作规范</w:t>
      </w:r>
      <w:r>
        <w:fldChar w:fldCharType="end"/>
      </w:r>
      <w:bookmarkEnd w:id="8"/>
    </w:p>
    <w:p w14:paraId="3A6B1081" w14:textId="77777777" w:rsidR="00815419" w:rsidRPr="00815419" w:rsidRDefault="00815419" w:rsidP="00324EDD">
      <w:pPr>
        <w:framePr w:w="9639" w:h="6974" w:hRule="exact" w:wrap="around" w:vAnchor="page" w:hAnchor="page" w:x="1419" w:y="6408" w:anchorLock="1"/>
        <w:ind w:left="-1418"/>
      </w:pPr>
    </w:p>
    <w:p w14:paraId="3864F2DD" w14:textId="5E3FB8C0" w:rsidR="00755402" w:rsidRPr="008B50C8" w:rsidRDefault="00755402" w:rsidP="00463B77">
      <w:pPr>
        <w:pStyle w:val="afffffff0"/>
        <w:framePr w:w="9639" w:h="6974" w:hRule="exact" w:wrap="around" w:vAnchor="page" w:hAnchor="page" w:x="1419" w:y="6408" w:anchorLock="1"/>
        <w:textAlignment w:val="bottom"/>
        <w:rPr>
          <w:rFonts w:eastAsia="黑体"/>
          <w:noProof/>
          <w:szCs w:val="28"/>
        </w:rPr>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0"/>
        <w:framePr w:w="9639" w:h="6974" w:hRule="exact" w:wrap="around" w:vAnchor="page" w:hAnchor="page" w:x="1419" w:y="6408" w:anchorLock="1"/>
        <w:textAlignment w:val="bottom"/>
        <w:rPr>
          <w:rFonts w:eastAsia="黑体"/>
          <w:noProof/>
          <w:szCs w:val="28"/>
        </w:rPr>
      </w:pPr>
    </w:p>
    <w:p w14:paraId="2C655515" w14:textId="48754880" w:rsidR="00CA7AFD" w:rsidRPr="00AC4D95" w:rsidRDefault="00A32D73" w:rsidP="00463B77">
      <w:pPr>
        <w:pStyle w:val="a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1303FF">
        <w:rPr>
          <w:noProof/>
          <w:sz w:val="24"/>
          <w:szCs w:val="28"/>
        </w:rPr>
      </w:r>
      <w:r w:rsidR="001303FF">
        <w:rPr>
          <w:noProof/>
          <w:sz w:val="24"/>
          <w:szCs w:val="28"/>
        </w:rPr>
        <w:fldChar w:fldCharType="separate"/>
      </w:r>
      <w:r>
        <w:rPr>
          <w:noProof/>
          <w:sz w:val="24"/>
          <w:szCs w:val="28"/>
        </w:rPr>
        <w:fldChar w:fldCharType="end"/>
      </w:r>
      <w:bookmarkEnd w:id="9"/>
    </w:p>
    <w:p w14:paraId="467DBF59" w14:textId="46F04196" w:rsidR="0036429C" w:rsidRDefault="00B378E5" w:rsidP="00463B77">
      <w:pPr>
        <w:pStyle w:val="a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A665F3">
        <w:rPr>
          <w:noProof/>
          <w:sz w:val="21"/>
          <w:szCs w:val="28"/>
        </w:rPr>
        <w:t> </w:t>
      </w:r>
      <w:r w:rsidR="00A665F3">
        <w:rPr>
          <w:noProof/>
          <w:sz w:val="21"/>
          <w:szCs w:val="28"/>
        </w:rPr>
        <w:t> </w:t>
      </w:r>
      <w:r w:rsidR="00A665F3">
        <w:rPr>
          <w:noProof/>
          <w:sz w:val="21"/>
          <w:szCs w:val="28"/>
        </w:rPr>
        <w:t> </w:t>
      </w:r>
      <w:r w:rsidR="00A665F3">
        <w:rPr>
          <w:noProof/>
          <w:sz w:val="21"/>
          <w:szCs w:val="28"/>
        </w:rPr>
        <w:t> </w:t>
      </w:r>
      <w:r w:rsidR="00A665F3">
        <w:rPr>
          <w:noProof/>
          <w:sz w:val="21"/>
          <w:szCs w:val="28"/>
        </w:rPr>
        <w:t> </w:t>
      </w:r>
      <w:r>
        <w:rPr>
          <w:noProof/>
          <w:sz w:val="21"/>
          <w:szCs w:val="28"/>
        </w:rPr>
        <w:fldChar w:fldCharType="end"/>
      </w:r>
      <w:bookmarkEnd w:id="10"/>
    </w:p>
    <w:p w14:paraId="6122A66D" w14:textId="77777777" w:rsidR="00DE703F" w:rsidRPr="00A6537A" w:rsidRDefault="00DE703F" w:rsidP="00463B77">
      <w:pPr>
        <w:pStyle w:val="afffffff0"/>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c"/>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2"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3"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3"/>
      <w:r w:rsidR="00CD50A1">
        <w:rPr>
          <w:rFonts w:hint="eastAsia"/>
        </w:rPr>
        <w:t>发布</w:t>
      </w:r>
    </w:p>
    <w:p w14:paraId="7F25E451" w14:textId="060DB673" w:rsidR="00CD50A1" w:rsidRDefault="00087A77" w:rsidP="00EE7869">
      <w:pPr>
        <w:pStyle w:val="afffffffffd"/>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14:paraId="6BB4FF91" w14:textId="7E507CF5" w:rsidR="007B7453" w:rsidRPr="004C7E8B" w:rsidRDefault="007B7453" w:rsidP="00A4006C">
      <w:pPr>
        <w:pStyle w:val="affffffff0"/>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5"/>
          <w:rFonts w:hAnsi="黑体" w:hint="eastAsia"/>
          <w:position w:val="0"/>
        </w:rPr>
        <w:t>发</w:t>
      </w:r>
      <w:r w:rsidRPr="004C7E8B">
        <w:rPr>
          <w:rStyle w:val="afffffffffff5"/>
          <w:rFonts w:hAnsi="黑体" w:hint="eastAsia"/>
          <w:spacing w:val="0"/>
          <w:position w:val="0"/>
        </w:rPr>
        <w:t>布</w:t>
      </w:r>
    </w:p>
    <w:p w14:paraId="19BD5F87"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145D9D" w:rsidRDefault="00894836" w:rsidP="00093D25">
      <w:pPr>
        <w:spacing w:line="20" w:lineRule="exact"/>
        <w:jc w:val="center"/>
        <w:rPr>
          <w:rFonts w:ascii="黑体" w:eastAsia="黑体" w:hAnsi="黑体"/>
          <w:sz w:val="32"/>
          <w:szCs w:val="32"/>
        </w:rPr>
      </w:pPr>
      <w:bookmarkStart w:id="18" w:name="BookMark4"/>
    </w:p>
    <w:p w14:paraId="43C1590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BFBBA140C74BE186891DE760711F5D"/>
        </w:placeholder>
      </w:sdtPr>
      <w:sdtEndPr/>
      <w:sdtContent>
        <w:bookmarkStart w:id="19" w:name="NEW_STAND_NAME" w:displacedByCustomXml="prev"/>
        <w:p w14:paraId="6B802758" w14:textId="02A61797" w:rsidR="00F26B7E" w:rsidRPr="00F26B7E" w:rsidRDefault="007A04E1" w:rsidP="007A04E1">
          <w:pPr>
            <w:pStyle w:val="afffffffff3"/>
            <w:spacing w:beforeLines="100" w:before="312" w:afterLines="220" w:after="686"/>
          </w:pPr>
          <w:r>
            <w:rPr>
              <w:rFonts w:hint="eastAsia"/>
            </w:rPr>
            <w:t>医疗保障基金财务管理工作规范</w:t>
          </w:r>
        </w:p>
      </w:sdtContent>
    </w:sdt>
    <w:bookmarkEnd w:id="19" w:displacedByCustomXml="prev"/>
    <w:p w14:paraId="2E724CB6" w14:textId="77777777" w:rsidR="00E2552F" w:rsidRDefault="00E2552F" w:rsidP="00A77CCB">
      <w:pPr>
        <w:pStyle w:val="affe"/>
        <w:spacing w:before="312" w:after="312"/>
      </w:pPr>
      <w:bookmarkStart w:id="20" w:name="_Toc17233325"/>
      <w:bookmarkStart w:id="21" w:name="_Toc17233333"/>
      <w:bookmarkStart w:id="22" w:name="_Toc24884211"/>
      <w:bookmarkStart w:id="23" w:name="_Toc24884218"/>
      <w:bookmarkStart w:id="24" w:name="_Toc26648465"/>
      <w:bookmarkStart w:id="25" w:name="_Toc26718930"/>
      <w:bookmarkStart w:id="26" w:name="_Toc26986530"/>
      <w:bookmarkStart w:id="27" w:name="_Toc26986771"/>
      <w:bookmarkStart w:id="28" w:name="_Toc98918883"/>
      <w:r>
        <w:rPr>
          <w:rFonts w:hint="eastAsia"/>
        </w:rPr>
        <w:t>范围</w:t>
      </w:r>
      <w:bookmarkEnd w:id="20"/>
      <w:bookmarkEnd w:id="21"/>
      <w:bookmarkEnd w:id="22"/>
      <w:bookmarkEnd w:id="23"/>
      <w:bookmarkEnd w:id="24"/>
      <w:bookmarkEnd w:id="25"/>
      <w:bookmarkEnd w:id="26"/>
      <w:bookmarkEnd w:id="27"/>
      <w:bookmarkEnd w:id="28"/>
    </w:p>
    <w:p w14:paraId="61A42722" w14:textId="52226823" w:rsidR="00B47F96" w:rsidRPr="00A9550D" w:rsidRDefault="00B47F96" w:rsidP="00B47F96">
      <w:pPr>
        <w:pStyle w:val="affff8"/>
        <w:ind w:firstLine="420"/>
      </w:pPr>
      <w:bookmarkStart w:id="29" w:name="_Toc17233326"/>
      <w:bookmarkStart w:id="30" w:name="_Toc17233334"/>
      <w:bookmarkStart w:id="31" w:name="_Toc24884212"/>
      <w:bookmarkStart w:id="32" w:name="_Toc24884219"/>
      <w:bookmarkStart w:id="33" w:name="_Toc26648466"/>
      <w:r w:rsidRPr="00A9550D">
        <w:rPr>
          <w:rFonts w:hint="eastAsia"/>
        </w:rPr>
        <w:t>本文件提供了</w:t>
      </w:r>
      <w:r w:rsidR="00C638AC">
        <w:rPr>
          <w:rFonts w:hint="eastAsia"/>
        </w:rPr>
        <w:t>医疗保障</w:t>
      </w:r>
      <w:r w:rsidR="00A9550D" w:rsidRPr="00A9550D">
        <w:rPr>
          <w:rFonts w:hint="eastAsia"/>
        </w:rPr>
        <w:t>基金财务管理的</w:t>
      </w:r>
      <w:r w:rsidR="00194119">
        <w:rPr>
          <w:rFonts w:hint="eastAsia"/>
        </w:rPr>
        <w:t>术语和定义、职责、管理内容与方法、检查与考核。</w:t>
      </w:r>
    </w:p>
    <w:p w14:paraId="71F5B1C3" w14:textId="32E4AB58" w:rsidR="008B0C9C" w:rsidRPr="00A9550D" w:rsidRDefault="00B47F96" w:rsidP="004F7165">
      <w:pPr>
        <w:pStyle w:val="affff8"/>
        <w:ind w:firstLine="420"/>
      </w:pPr>
      <w:r w:rsidRPr="00A9550D">
        <w:rPr>
          <w:rFonts w:hint="eastAsia"/>
        </w:rPr>
        <w:t>本文件适用于</w:t>
      </w:r>
      <w:r w:rsidR="004F7165">
        <w:rPr>
          <w:rFonts w:hint="eastAsia"/>
        </w:rPr>
        <w:t>海南</w:t>
      </w:r>
      <w:r w:rsidR="004F7165" w:rsidRPr="004F7165">
        <w:rPr>
          <w:rFonts w:hint="eastAsia"/>
        </w:rPr>
        <w:t>省各级</w:t>
      </w:r>
      <w:r w:rsidR="00C638AC">
        <w:rPr>
          <w:rFonts w:hint="eastAsia"/>
        </w:rPr>
        <w:t>医疗保障</w:t>
      </w:r>
      <w:r w:rsidR="004F7165" w:rsidRPr="004F7165">
        <w:rPr>
          <w:rFonts w:hint="eastAsia"/>
        </w:rPr>
        <w:t>经办机构基金财务管理工作</w:t>
      </w:r>
      <w:r w:rsidR="00ED173C" w:rsidRPr="00A9550D">
        <w:rPr>
          <w:rFonts w:hint="eastAsia"/>
        </w:rPr>
        <w:t>。</w:t>
      </w:r>
    </w:p>
    <w:p w14:paraId="79B18943" w14:textId="77777777" w:rsidR="00E2552F" w:rsidRDefault="00E2552F" w:rsidP="00A77CCB">
      <w:pPr>
        <w:pStyle w:val="affe"/>
        <w:spacing w:before="312" w:after="312"/>
      </w:pPr>
      <w:bookmarkStart w:id="34" w:name="_Toc26718931"/>
      <w:bookmarkStart w:id="35" w:name="_Toc26986531"/>
      <w:bookmarkStart w:id="36" w:name="_Toc26986772"/>
      <w:bookmarkStart w:id="37" w:name="_Toc98918884"/>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AEBC042" w14:textId="2386EC2B" w:rsidR="008A57E6" w:rsidRDefault="00194119" w:rsidP="008A57E6">
          <w:pPr>
            <w:pStyle w:val="affff8"/>
            <w:ind w:firstLine="420"/>
          </w:pPr>
          <w:r>
            <w:rPr>
              <w:rFonts w:hint="eastAsia"/>
            </w:rPr>
            <w:t>本文件没有规范性引用文件。</w:t>
          </w:r>
        </w:p>
      </w:sdtContent>
    </w:sdt>
    <w:p w14:paraId="313B73A0" w14:textId="77777777" w:rsidR="00AA6EC9" w:rsidRPr="008A57E6" w:rsidRDefault="00AA6EC9" w:rsidP="00F65893">
      <w:pPr>
        <w:pStyle w:val="affff8"/>
        <w:ind w:firstLine="420"/>
      </w:pPr>
    </w:p>
    <w:p w14:paraId="50CF9E2F" w14:textId="77777777" w:rsidR="00B265BC" w:rsidRPr="00E030F9" w:rsidRDefault="00FD59EB" w:rsidP="00FD59EB">
      <w:pPr>
        <w:pStyle w:val="affe"/>
        <w:spacing w:before="312" w:after="312"/>
      </w:pPr>
      <w:bookmarkStart w:id="38" w:name="_Toc98918885"/>
      <w:r>
        <w:rPr>
          <w:rFonts w:hint="eastAsia"/>
          <w:szCs w:val="21"/>
        </w:rPr>
        <w:t>术语和定义</w:t>
      </w:r>
      <w:bookmarkEnd w:id="38"/>
    </w:p>
    <w:bookmarkStart w:id="39" w:name="_Toc26986532" w:displacedByCustomXml="next"/>
    <w:bookmarkEnd w:id="39"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7F461D7" w14:textId="17AE42BD" w:rsidR="003C010C" w:rsidRDefault="005B25DA" w:rsidP="00BA263B">
          <w:pPr>
            <w:pStyle w:val="affff8"/>
            <w:ind w:firstLine="420"/>
          </w:pPr>
          <w:r>
            <w:t>下列术语和定义适用于本文件。</w:t>
          </w:r>
        </w:p>
      </w:sdtContent>
    </w:sdt>
    <w:p w14:paraId="67ACD372" w14:textId="77777777" w:rsidR="005B25DA" w:rsidRDefault="005B25DA" w:rsidP="00BD21FF">
      <w:pPr>
        <w:pStyle w:val="afff"/>
        <w:spacing w:before="156" w:after="156"/>
        <w:ind w:left="0"/>
      </w:pPr>
    </w:p>
    <w:p w14:paraId="362F6E9D" w14:textId="73456080" w:rsidR="005B25DA" w:rsidRDefault="00321A98" w:rsidP="005B25DA">
      <w:pPr>
        <w:pStyle w:val="afff"/>
        <w:numPr>
          <w:ilvl w:val="0"/>
          <w:numId w:val="0"/>
        </w:numPr>
        <w:spacing w:before="156" w:after="156"/>
        <w:ind w:firstLineChars="202" w:firstLine="424"/>
      </w:pPr>
      <w:r w:rsidRPr="00321A98">
        <w:rPr>
          <w:rFonts w:hint="eastAsia"/>
        </w:rPr>
        <w:t>社会保险（医疗保险）基金</w:t>
      </w:r>
    </w:p>
    <w:p w14:paraId="30FFD538" w14:textId="7A7836C3" w:rsidR="00A45A1F" w:rsidRDefault="00321A98" w:rsidP="00321A98">
      <w:pPr>
        <w:pStyle w:val="affff8"/>
        <w:ind w:firstLine="420"/>
      </w:pPr>
      <w:r>
        <w:rPr>
          <w:rFonts w:hint="eastAsia"/>
        </w:rPr>
        <w:t>为保障参保对象的权益和社会保险（医疗保险）待遇，根据国家法律法规规定，由单位和个人缴纳、政府补助以及通过其他合法方式筹集的专项资金</w:t>
      </w:r>
      <w:r w:rsidR="00673F43">
        <w:rPr>
          <w:rFonts w:hint="eastAsia"/>
        </w:rPr>
        <w:t>。</w:t>
      </w:r>
    </w:p>
    <w:p w14:paraId="08892F1F" w14:textId="77777777" w:rsidR="00C463FE" w:rsidRDefault="00C463FE" w:rsidP="00BD21FF">
      <w:pPr>
        <w:pStyle w:val="afff"/>
        <w:spacing w:before="156" w:after="156"/>
        <w:ind w:left="0"/>
      </w:pPr>
    </w:p>
    <w:p w14:paraId="275CB515" w14:textId="50C3F48A" w:rsidR="0013471B" w:rsidRDefault="0013471B" w:rsidP="00C463FE">
      <w:pPr>
        <w:pStyle w:val="afff"/>
        <w:numPr>
          <w:ilvl w:val="0"/>
          <w:numId w:val="0"/>
        </w:numPr>
        <w:spacing w:before="156" w:after="156"/>
        <w:ind w:firstLineChars="202" w:firstLine="424"/>
      </w:pPr>
      <w:r w:rsidRPr="0013471B">
        <w:rPr>
          <w:rFonts w:hint="eastAsia"/>
        </w:rPr>
        <w:t>基金财务部门</w:t>
      </w:r>
    </w:p>
    <w:p w14:paraId="11BD4A25" w14:textId="07D6787C" w:rsidR="00C577B4" w:rsidRDefault="0013471B" w:rsidP="00C577B4">
      <w:pPr>
        <w:pStyle w:val="affff8"/>
        <w:ind w:firstLine="420"/>
      </w:pPr>
      <w:r>
        <w:rPr>
          <w:rFonts w:hint="eastAsia"/>
        </w:rPr>
        <w:t>经办机构内负责基金财务管理、会计核算、基金支付、基金预决算管理和基金财务报表、基金运行分析等工作的部门</w:t>
      </w:r>
      <w:r w:rsidR="00C577B4">
        <w:rPr>
          <w:rFonts w:hint="eastAsia"/>
        </w:rPr>
        <w:t>。</w:t>
      </w:r>
    </w:p>
    <w:p w14:paraId="12CE17E2" w14:textId="52AD1063" w:rsidR="002B4184" w:rsidRDefault="002B4184" w:rsidP="002B4184">
      <w:pPr>
        <w:pStyle w:val="afffffffffff0"/>
        <w:ind w:left="420" w:hangingChars="200" w:hanging="420"/>
        <w:rPr>
          <w:rFonts w:ascii="黑体" w:eastAsia="黑体" w:hAnsi="黑体"/>
        </w:rPr>
      </w:pPr>
      <w:r w:rsidRPr="002B4184">
        <w:rPr>
          <w:rFonts w:ascii="黑体" w:eastAsia="黑体" w:hAnsi="黑体"/>
        </w:rPr>
        <w:br/>
      </w:r>
      <w:r>
        <w:rPr>
          <w:rFonts w:ascii="黑体" w:eastAsia="黑体" w:hAnsi="黑体" w:hint="eastAsia"/>
        </w:rPr>
        <w:t>基金预算</w:t>
      </w:r>
    </w:p>
    <w:p w14:paraId="2E5FE4A9" w14:textId="21E01C11" w:rsidR="002B4184" w:rsidRPr="002B4184" w:rsidRDefault="002B4184" w:rsidP="002B4184">
      <w:pPr>
        <w:pStyle w:val="affff8"/>
        <w:ind w:firstLine="420"/>
      </w:pPr>
      <w:r w:rsidRPr="007918B9">
        <w:rPr>
          <w:rFonts w:hint="eastAsia"/>
        </w:rPr>
        <w:t>根据国家预算管理和社会保险（医疗保险）相关法律法规编制，经法定程序审批、具有法律效力的年度社保基金财务收支计划。基金预算由基金收入预算和基金支出预算组成，应当做到收支平衡</w:t>
      </w:r>
      <w:r>
        <w:rPr>
          <w:rFonts w:hint="eastAsia"/>
        </w:rPr>
        <w:t>。</w:t>
      </w:r>
    </w:p>
    <w:p w14:paraId="5B8EA184" w14:textId="4302290F" w:rsidR="00194119" w:rsidRDefault="00194119" w:rsidP="005A36BE">
      <w:pPr>
        <w:pStyle w:val="affe"/>
        <w:spacing w:before="312" w:after="312"/>
      </w:pPr>
      <w:r>
        <w:rPr>
          <w:rFonts w:hint="eastAsia"/>
        </w:rPr>
        <w:t>职责</w:t>
      </w:r>
    </w:p>
    <w:p w14:paraId="5F97DA74" w14:textId="703951B9" w:rsidR="008E0FB5" w:rsidRPr="008E0FB5" w:rsidRDefault="008E0FB5" w:rsidP="008E0FB5">
      <w:pPr>
        <w:pStyle w:val="afff"/>
        <w:spacing w:before="156" w:after="156"/>
      </w:pPr>
      <w:r w:rsidRPr="00924556">
        <w:rPr>
          <w:rFonts w:hint="eastAsia"/>
        </w:rPr>
        <w:t>省社保中心</w:t>
      </w:r>
    </w:p>
    <w:p w14:paraId="1CAF8191" w14:textId="75FC9E4B" w:rsidR="00924556" w:rsidRDefault="00924556" w:rsidP="008E0FB5">
      <w:pPr>
        <w:pStyle w:val="affff8"/>
        <w:ind w:firstLine="420"/>
      </w:pPr>
      <w:r w:rsidRPr="00924556">
        <w:rPr>
          <w:rFonts w:hint="eastAsia"/>
        </w:rPr>
        <w:t>负责省本级基金财务管理工作，并指导本省经办机构的基金财务管理工作。</w:t>
      </w:r>
    </w:p>
    <w:p w14:paraId="68244698" w14:textId="2A9610FF" w:rsidR="008E0FB5" w:rsidRDefault="008E0FB5" w:rsidP="008E0FB5">
      <w:pPr>
        <w:pStyle w:val="afff"/>
        <w:spacing w:before="156" w:after="156"/>
      </w:pPr>
      <w:r w:rsidRPr="00924556">
        <w:rPr>
          <w:rFonts w:hint="eastAsia"/>
        </w:rPr>
        <w:t>各级经办机构</w:t>
      </w:r>
    </w:p>
    <w:p w14:paraId="2A1EBBF9" w14:textId="0E7E9E92" w:rsidR="00924556" w:rsidRDefault="00924556" w:rsidP="008E0FB5">
      <w:pPr>
        <w:pStyle w:val="affff8"/>
        <w:ind w:firstLine="420"/>
      </w:pPr>
      <w:r w:rsidRPr="00924556">
        <w:rPr>
          <w:rFonts w:hint="eastAsia"/>
        </w:rPr>
        <w:t>负责本地区基金财务管理工作</w:t>
      </w:r>
      <w:r>
        <w:rPr>
          <w:rFonts w:hint="eastAsia"/>
        </w:rPr>
        <w:t>。</w:t>
      </w:r>
    </w:p>
    <w:p w14:paraId="17BD4F40" w14:textId="69BBD94A" w:rsidR="00924556" w:rsidRDefault="00924556" w:rsidP="00924556">
      <w:pPr>
        <w:pStyle w:val="affe"/>
        <w:spacing w:before="312" w:after="312"/>
      </w:pPr>
      <w:r>
        <w:rPr>
          <w:rFonts w:hint="eastAsia"/>
        </w:rPr>
        <w:t>管理内容和方法</w:t>
      </w:r>
    </w:p>
    <w:p w14:paraId="5545A328" w14:textId="625D4B1E" w:rsidR="00924556" w:rsidRDefault="00BD21FF" w:rsidP="00BD21FF">
      <w:pPr>
        <w:pStyle w:val="afff"/>
        <w:spacing w:before="156" w:after="156"/>
        <w:ind w:left="0"/>
      </w:pPr>
      <w:r>
        <w:rPr>
          <w:rFonts w:hint="eastAsia"/>
        </w:rPr>
        <w:lastRenderedPageBreak/>
        <w:t>基本要求</w:t>
      </w:r>
    </w:p>
    <w:p w14:paraId="216F45D0" w14:textId="77777777" w:rsidR="00BD21FF" w:rsidRDefault="00BD21FF" w:rsidP="00BD21FF">
      <w:pPr>
        <w:pStyle w:val="affffffffc"/>
      </w:pPr>
      <w:r w:rsidRPr="00BD21FF">
        <w:rPr>
          <w:rFonts w:hint="eastAsia"/>
        </w:rPr>
        <w:t>基金财务管理和会计核算一般采用收付实现制，基本养老保险基金委托投资等部分经济业务或事项采用权责发生制。</w:t>
      </w:r>
    </w:p>
    <w:p w14:paraId="5F03E910" w14:textId="77777777" w:rsidR="00BD21FF" w:rsidRDefault="00BD21FF" w:rsidP="00BD21FF">
      <w:pPr>
        <w:pStyle w:val="affffffffc"/>
      </w:pPr>
      <w:r w:rsidRPr="00BD21FF">
        <w:rPr>
          <w:rFonts w:hint="eastAsia"/>
        </w:rPr>
        <w:t>基金实行“收支两条线”管理，并按险种分别建账、 分账核算、分别计息、专款专用。</w:t>
      </w:r>
    </w:p>
    <w:p w14:paraId="2C6BFE01" w14:textId="7C6B3C65" w:rsidR="00BD21FF" w:rsidRPr="00BD21FF" w:rsidRDefault="00BD21FF" w:rsidP="00BD21FF">
      <w:pPr>
        <w:pStyle w:val="affffffffc"/>
      </w:pPr>
      <w:r w:rsidRPr="00BD21FF">
        <w:rPr>
          <w:rFonts w:hint="eastAsia"/>
        </w:rPr>
        <w:t>基金之间不得相互挤占和调剂</w:t>
      </w:r>
      <w:r>
        <w:rPr>
          <w:rFonts w:hint="eastAsia"/>
        </w:rPr>
        <w:t>，</w:t>
      </w:r>
      <w:r w:rsidRPr="00BD21FF">
        <w:rPr>
          <w:rFonts w:hint="eastAsia"/>
        </w:rPr>
        <w:t>不得违规投资运营，不得用于平衡一般公共预算。</w:t>
      </w:r>
    </w:p>
    <w:p w14:paraId="2785A731" w14:textId="2927F2AF" w:rsidR="00194119" w:rsidRPr="004C40D3" w:rsidRDefault="000E1CB3" w:rsidP="004C0BFF">
      <w:pPr>
        <w:pStyle w:val="afff"/>
        <w:spacing w:before="156" w:after="156"/>
        <w:ind w:left="0"/>
      </w:pPr>
      <w:r w:rsidRPr="004C40D3">
        <w:rPr>
          <w:rFonts w:hint="eastAsia"/>
        </w:rPr>
        <w:t>基金</w:t>
      </w:r>
      <w:r w:rsidR="00BD21FF" w:rsidRPr="004C40D3">
        <w:rPr>
          <w:rFonts w:hint="eastAsia"/>
        </w:rPr>
        <w:t>预算管理</w:t>
      </w:r>
    </w:p>
    <w:p w14:paraId="617BC9A6" w14:textId="682DC484" w:rsidR="00C577B4" w:rsidRPr="004C40D3" w:rsidRDefault="008E0FB5" w:rsidP="008E0FB5">
      <w:pPr>
        <w:pStyle w:val="affffffffc"/>
      </w:pPr>
      <w:r w:rsidRPr="004C40D3">
        <w:rPr>
          <w:rFonts w:hint="eastAsia"/>
        </w:rPr>
        <w:t>各级经办机构应严格依据相关法律法规和有关行政部门的部署要求，按时编报基金收支预算草案或预算底表</w:t>
      </w:r>
      <w:r w:rsidR="00C577B4" w:rsidRPr="004C40D3">
        <w:rPr>
          <w:rFonts w:hint="eastAsia"/>
        </w:rPr>
        <w:t>。</w:t>
      </w:r>
    </w:p>
    <w:p w14:paraId="18119DDA" w14:textId="68378963" w:rsidR="00C577B4" w:rsidRPr="004C40D3" w:rsidRDefault="008E0FB5" w:rsidP="008E0FB5">
      <w:pPr>
        <w:pStyle w:val="affffffffc"/>
      </w:pPr>
      <w:r w:rsidRPr="004C40D3">
        <w:rPr>
          <w:rFonts w:hint="eastAsia"/>
        </w:rPr>
        <w:t>各级经办机构业务部门应按照规定表式和编制要求，综合考虑本年度预算执行情况、下年度经济社会发展水平以及社会保险（医疗保险）政策调整等因素，科学合理填写相关基金预算表格及说明并报送本级经办机构基金财务部门，基金财务部门负责审核并汇总编制基金预算草案或预算底表</w:t>
      </w:r>
      <w:r w:rsidR="00C577B4" w:rsidRPr="004C40D3">
        <w:rPr>
          <w:rFonts w:hint="eastAsia"/>
        </w:rPr>
        <w:t>。</w:t>
      </w:r>
    </w:p>
    <w:p w14:paraId="7D321198" w14:textId="4FE495DF" w:rsidR="008E0FB5" w:rsidRPr="004C40D3" w:rsidRDefault="008E0FB5" w:rsidP="008E0FB5">
      <w:pPr>
        <w:pStyle w:val="affffffffc"/>
      </w:pPr>
      <w:r w:rsidRPr="004C40D3">
        <w:rPr>
          <w:rFonts w:hint="eastAsia"/>
        </w:rPr>
        <w:t>各级经办机构编制的基金预算草案或预算底表按规定分别报送相关部门审核。基金收入预算草案或预算底表应会同税务部门一同编报。</w:t>
      </w:r>
    </w:p>
    <w:p w14:paraId="7E407621" w14:textId="4D8EFA4F" w:rsidR="008E0FB5" w:rsidRPr="004C40D3" w:rsidRDefault="008E0FB5" w:rsidP="008E0FB5">
      <w:pPr>
        <w:pStyle w:val="affffffffc"/>
      </w:pPr>
      <w:r w:rsidRPr="004C40D3">
        <w:rPr>
          <w:rFonts w:hint="eastAsia"/>
        </w:rPr>
        <w:t>各级经办机构严格按照批复预算执行，定期向同级财政、</w:t>
      </w:r>
      <w:proofErr w:type="gramStart"/>
      <w:r w:rsidRPr="004C40D3">
        <w:rPr>
          <w:rFonts w:hint="eastAsia"/>
        </w:rPr>
        <w:t>人社和医保</w:t>
      </w:r>
      <w:proofErr w:type="gramEnd"/>
      <w:r w:rsidRPr="004C40D3">
        <w:rPr>
          <w:rFonts w:hint="eastAsia"/>
        </w:rPr>
        <w:t>行政部门报告预算执行情况，各市县基金预算执行情况应同时报送省级经办机构，强化基金预算的严肃性和硬约束。</w:t>
      </w:r>
    </w:p>
    <w:p w14:paraId="615C44E2" w14:textId="6D50F12E" w:rsidR="00194119" w:rsidRPr="004C40D3" w:rsidRDefault="008E0FB5" w:rsidP="004C0BFF">
      <w:pPr>
        <w:pStyle w:val="affffffffc"/>
      </w:pPr>
      <w:r w:rsidRPr="004C40D3">
        <w:rPr>
          <w:rFonts w:hint="eastAsia"/>
        </w:rPr>
        <w:t>基金预算不得随意调整。基金预算执行中因特殊情况确需调整时，由经办机构编制预算调整方案按规定程序报批，基金收入预算调整应会同税务部门一同编报。</w:t>
      </w:r>
    </w:p>
    <w:p w14:paraId="07480F0F" w14:textId="4CEFA89A" w:rsidR="00526EE4" w:rsidRDefault="004C0BFF" w:rsidP="004C0BFF">
      <w:pPr>
        <w:pStyle w:val="afff"/>
        <w:spacing w:before="156" w:after="156"/>
        <w:ind w:left="0"/>
      </w:pPr>
      <w:r>
        <w:rPr>
          <w:rFonts w:hint="eastAsia"/>
        </w:rPr>
        <w:t>基金</w:t>
      </w:r>
      <w:r w:rsidR="00526EE4" w:rsidRPr="00526EE4">
        <w:rPr>
          <w:rFonts w:hint="eastAsia"/>
        </w:rPr>
        <w:t>风险管理</w:t>
      </w:r>
    </w:p>
    <w:p w14:paraId="2594DF98" w14:textId="452FA1AD" w:rsidR="00526EE4" w:rsidRDefault="00526EE4" w:rsidP="00E13F76">
      <w:pPr>
        <w:pStyle w:val="affffffffc"/>
      </w:pPr>
      <w:r w:rsidRPr="00526EE4">
        <w:rPr>
          <w:rFonts w:hint="eastAsia"/>
        </w:rPr>
        <w:t>各级经办机构应建立健全基金财务管理内部制约机制，合理分工，科学定岗，明确各岗位职责。建立岗位轮换制度，定期进行岗位轮换，强化各岗位各职能间的互相制约。</w:t>
      </w:r>
    </w:p>
    <w:p w14:paraId="227E6C41" w14:textId="39481E1A" w:rsidR="00526EE4" w:rsidRDefault="00526EE4" w:rsidP="00E13F76">
      <w:pPr>
        <w:pStyle w:val="affffffffc"/>
      </w:pPr>
      <w:r>
        <w:rPr>
          <w:rFonts w:hint="eastAsia"/>
        </w:rPr>
        <w:t>基金财务部门应严格执行不兼容岗位制度，财务收支审批实行分级授权，未经授权</w:t>
      </w:r>
      <w:proofErr w:type="gramStart"/>
      <w:r>
        <w:rPr>
          <w:rFonts w:hint="eastAsia"/>
        </w:rPr>
        <w:t>不得越岗代办</w:t>
      </w:r>
      <w:proofErr w:type="gramEnd"/>
      <w:r>
        <w:rPr>
          <w:rFonts w:hint="eastAsia"/>
        </w:rPr>
        <w:t>。</w:t>
      </w:r>
    </w:p>
    <w:p w14:paraId="396AC634" w14:textId="225A93A4" w:rsidR="00526EE4" w:rsidRDefault="00526EE4" w:rsidP="00E13F76">
      <w:pPr>
        <w:pStyle w:val="affffffffc"/>
      </w:pPr>
      <w:r w:rsidRPr="00526EE4">
        <w:rPr>
          <w:rFonts w:hint="eastAsia"/>
        </w:rPr>
        <w:t>基金财务部门要严格按照《社会保险基金财务制度》《社会保险基金会计制度》的规定设置会计科目、记账和编制会计报表，正确使用会计核算方法，对发生的基金业务及时进行账务处理。</w:t>
      </w:r>
    </w:p>
    <w:p w14:paraId="0DEDBA0E" w14:textId="2981CE30" w:rsidR="00526EE4" w:rsidRDefault="00526EE4" w:rsidP="00E13F76">
      <w:pPr>
        <w:pStyle w:val="affffffffc"/>
      </w:pPr>
      <w:r w:rsidRPr="00526EE4">
        <w:rPr>
          <w:rFonts w:hint="eastAsia"/>
        </w:rPr>
        <w:t>基金财务部门要建立完善对账制度，对不同账务应定期核对，做到账</w:t>
      </w:r>
      <w:proofErr w:type="gramStart"/>
      <w:r w:rsidRPr="00526EE4">
        <w:rPr>
          <w:rFonts w:hint="eastAsia"/>
        </w:rPr>
        <w:t>账</w:t>
      </w:r>
      <w:proofErr w:type="gramEnd"/>
      <w:r w:rsidRPr="00526EE4">
        <w:rPr>
          <w:rFonts w:hint="eastAsia"/>
        </w:rPr>
        <w:t>、账证、账表、账实相符。</w:t>
      </w:r>
    </w:p>
    <w:p w14:paraId="0F5A756D" w14:textId="23703196" w:rsidR="00526EE4" w:rsidRDefault="00526EE4" w:rsidP="00E13F76">
      <w:pPr>
        <w:pStyle w:val="affffffffc"/>
      </w:pPr>
      <w:r w:rsidRPr="00526EE4">
        <w:rPr>
          <w:rFonts w:hint="eastAsia"/>
        </w:rPr>
        <w:t>基金财务部门要建立严格的基金支付授权审批制度，明确审批人的授权批准方式、权限、程序、责任和相关控制措施，规定经办人的职责范围和工作要求，同一人不得办理基金支付业务的多个流程，并结合实际确定大额资金额度，履行大额资金审批手续。</w:t>
      </w:r>
    </w:p>
    <w:p w14:paraId="38A2EB7D" w14:textId="70D59EA8" w:rsidR="00526EE4" w:rsidRDefault="00526EE4" w:rsidP="00E13F76">
      <w:pPr>
        <w:pStyle w:val="affffffffc"/>
      </w:pPr>
      <w:r w:rsidRPr="00526EE4">
        <w:rPr>
          <w:rFonts w:hint="eastAsia"/>
        </w:rPr>
        <w:t>各级经办机构要严格印章管理，按规定的用途和范围使用印章，审批手续完备。</w:t>
      </w:r>
    </w:p>
    <w:p w14:paraId="287536BB" w14:textId="3CD9EFD9" w:rsidR="00526EE4" w:rsidRDefault="00526EE4" w:rsidP="00E13F76">
      <w:pPr>
        <w:pStyle w:val="afff"/>
        <w:spacing w:before="156" w:after="156"/>
        <w:ind w:left="0"/>
      </w:pPr>
      <w:r w:rsidRPr="00526EE4">
        <w:rPr>
          <w:rFonts w:hint="eastAsia"/>
        </w:rPr>
        <w:t>基金支出</w:t>
      </w:r>
      <w:r w:rsidR="004C0BFF">
        <w:rPr>
          <w:rFonts w:hint="eastAsia"/>
        </w:rPr>
        <w:t>管理</w:t>
      </w:r>
    </w:p>
    <w:p w14:paraId="03637C1A" w14:textId="2B17971E" w:rsidR="00526EE4" w:rsidRDefault="00526EE4" w:rsidP="00E13F76">
      <w:pPr>
        <w:pStyle w:val="affffffffc"/>
      </w:pPr>
      <w:r>
        <w:rPr>
          <w:rFonts w:hint="eastAsia"/>
        </w:rPr>
        <w:t>基金支出包括：社会保险（医疗保险）待遇支出、转移支出、补助下级支出、上解上级支出及其他支出等。</w:t>
      </w:r>
    </w:p>
    <w:p w14:paraId="1A9CB179" w14:textId="2FFD3834" w:rsidR="00526EE4" w:rsidRDefault="00526EE4" w:rsidP="00E13F76">
      <w:pPr>
        <w:pStyle w:val="affffffffc"/>
      </w:pPr>
      <w:r>
        <w:rPr>
          <w:rFonts w:hint="eastAsia"/>
        </w:rPr>
        <w:t>基金的支出工作由经办机构各业务部门和基金财务部门按各自职责分工负责。各部门之间应加强协调配合，及时传递有关数据和单据。</w:t>
      </w:r>
    </w:p>
    <w:p w14:paraId="51CE9D20" w14:textId="12650CCF" w:rsidR="00526EE4" w:rsidRDefault="00526EE4" w:rsidP="00E13F76">
      <w:pPr>
        <w:pStyle w:val="affffffffc"/>
      </w:pPr>
      <w:r>
        <w:rPr>
          <w:rFonts w:hint="eastAsia"/>
        </w:rPr>
        <w:t>基金支付实行用款计划管理，严格履行申报审核程序。</w:t>
      </w:r>
    </w:p>
    <w:p w14:paraId="7E6EBD72" w14:textId="338E18DD" w:rsidR="00526EE4" w:rsidRDefault="00526EE4" w:rsidP="00E13F76">
      <w:pPr>
        <w:pStyle w:val="affffffffc"/>
      </w:pPr>
      <w:r>
        <w:rPr>
          <w:rFonts w:hint="eastAsia"/>
        </w:rPr>
        <w:t>基金财务部门应严格执行《社会保险基金财务制度》《社会保险基金会计制度》有关规定，定期编制基金财务月、季度和年报表。基金财务报表必须做到数字真实、内容完整、手续完备、报送及时</w:t>
      </w:r>
      <w:r w:rsidR="00774AAF">
        <w:rPr>
          <w:rFonts w:hint="eastAsia"/>
        </w:rPr>
        <w:t>。</w:t>
      </w:r>
      <w:r>
        <w:rPr>
          <w:rFonts w:hint="eastAsia"/>
        </w:rPr>
        <w:t>任何人不得篡改或者授意、指使他人篡改会计报表的有关数字，不得提供虚假的财务会计报表。</w:t>
      </w:r>
    </w:p>
    <w:p w14:paraId="6B966E8A" w14:textId="59CF81F5" w:rsidR="00526EE4" w:rsidRPr="00526EE4" w:rsidRDefault="00526EE4" w:rsidP="00E13F76">
      <w:pPr>
        <w:pStyle w:val="affffffffc"/>
      </w:pPr>
      <w:r>
        <w:rPr>
          <w:rFonts w:hint="eastAsia"/>
        </w:rPr>
        <w:t>建立会计档案管理制度。各级经办机构应严格执行《中华人民共和国会计法》及档案管理有关法律法规，建立完善会计档案管理制度，妥善保管会计凭证、会计账簿、会计报表、会计电算化数据和其他会计资料，及时整理装订会计档案，交档案管理部门统一管理。</w:t>
      </w:r>
    </w:p>
    <w:p w14:paraId="73051251" w14:textId="616E917A" w:rsidR="00526EE4" w:rsidRPr="00526EE4" w:rsidRDefault="00C91AFC" w:rsidP="00E13F76">
      <w:pPr>
        <w:pStyle w:val="afff"/>
        <w:spacing w:before="156" w:after="156"/>
        <w:ind w:left="0"/>
      </w:pPr>
      <w:r>
        <w:rPr>
          <w:rFonts w:hint="eastAsia"/>
        </w:rPr>
        <w:t>基金</w:t>
      </w:r>
      <w:r w:rsidR="00526EE4" w:rsidRPr="00526EE4">
        <w:rPr>
          <w:rFonts w:hint="eastAsia"/>
        </w:rPr>
        <w:t>账户管理</w:t>
      </w:r>
    </w:p>
    <w:p w14:paraId="7D7F99EC" w14:textId="463CFFC5" w:rsidR="00526EE4" w:rsidRDefault="00526EE4" w:rsidP="00E13F76">
      <w:pPr>
        <w:pStyle w:val="affffffffc"/>
      </w:pPr>
      <w:r>
        <w:rPr>
          <w:rFonts w:hint="eastAsia"/>
        </w:rPr>
        <w:t>各级经办机构按险种设立社会保险基金支出户，除异地就医业务另设支出户外，原则上每个险种只设立一个支出户。</w:t>
      </w:r>
    </w:p>
    <w:p w14:paraId="2340E288" w14:textId="40DF2000" w:rsidR="00526EE4" w:rsidRDefault="00526EE4" w:rsidP="00E13F76">
      <w:pPr>
        <w:pStyle w:val="affffffffc"/>
      </w:pPr>
      <w:r>
        <w:rPr>
          <w:rFonts w:hint="eastAsia"/>
        </w:rPr>
        <w:t>支出户的主要用途是接受财政专户拨入基金</w:t>
      </w:r>
      <w:r w:rsidR="00C91AFC">
        <w:rPr>
          <w:rFonts w:hint="eastAsia"/>
        </w:rPr>
        <w:t>、</w:t>
      </w:r>
      <w:r>
        <w:rPr>
          <w:rFonts w:hint="eastAsia"/>
        </w:rPr>
        <w:t>暂存社会保险（医疗保险）支付费用及该账户利息收入</w:t>
      </w:r>
      <w:r w:rsidR="00C91AFC">
        <w:rPr>
          <w:rFonts w:hint="eastAsia"/>
        </w:rPr>
        <w:t>、</w:t>
      </w:r>
      <w:r>
        <w:rPr>
          <w:rFonts w:hint="eastAsia"/>
        </w:rPr>
        <w:t>支付基金支出款项</w:t>
      </w:r>
      <w:r w:rsidR="00C91AFC">
        <w:rPr>
          <w:rFonts w:hint="eastAsia"/>
        </w:rPr>
        <w:t>、</w:t>
      </w:r>
      <w:r>
        <w:rPr>
          <w:rFonts w:hint="eastAsia"/>
        </w:rPr>
        <w:t>向财政专户缴入该账户利息收入</w:t>
      </w:r>
      <w:r w:rsidR="00C91AFC">
        <w:rPr>
          <w:rFonts w:hint="eastAsia"/>
        </w:rPr>
        <w:t>、</w:t>
      </w:r>
      <w:r>
        <w:rPr>
          <w:rFonts w:hint="eastAsia"/>
        </w:rPr>
        <w:t>上解上级经办机构基金或下拨下级经办机构基金。</w:t>
      </w:r>
    </w:p>
    <w:p w14:paraId="0E7D5FDC" w14:textId="38777972" w:rsidR="00526EE4" w:rsidRDefault="00526EE4" w:rsidP="00E13F76">
      <w:pPr>
        <w:pStyle w:val="affffffffc"/>
      </w:pPr>
      <w:r>
        <w:rPr>
          <w:rFonts w:hint="eastAsia"/>
        </w:rPr>
        <w:t>支出户除接受财政专户拨入的基金、上级经办机构拨付基金、暂存该账户利息收入、原渠道退回支付资金外</w:t>
      </w:r>
      <w:r w:rsidR="00C91AFC">
        <w:rPr>
          <w:rFonts w:hint="eastAsia"/>
        </w:rPr>
        <w:t>，</w:t>
      </w:r>
      <w:r>
        <w:rPr>
          <w:rFonts w:hint="eastAsia"/>
        </w:rPr>
        <w:t>不得发生其他收入业务。</w:t>
      </w:r>
    </w:p>
    <w:p w14:paraId="7AD33CEE" w14:textId="4672648C" w:rsidR="00526EE4" w:rsidRDefault="00526EE4" w:rsidP="00E13F76">
      <w:pPr>
        <w:pStyle w:val="affffffffc"/>
      </w:pPr>
      <w:r>
        <w:rPr>
          <w:rFonts w:hint="eastAsia"/>
        </w:rPr>
        <w:t>规范选择基金开户银行。按照公开、公平、公正的原则选择、更换基金开户银行，将资信状况、利率、网点分布、服务质量、系统支持能力等因素作为选择、更换基金开户银行的重要依据。</w:t>
      </w:r>
    </w:p>
    <w:p w14:paraId="2A5ED0B3" w14:textId="7F333414" w:rsidR="00526EE4" w:rsidRDefault="00526EE4" w:rsidP="00E13F76">
      <w:pPr>
        <w:pStyle w:val="affffffffc"/>
      </w:pPr>
      <w:r>
        <w:rPr>
          <w:rFonts w:hint="eastAsia"/>
        </w:rPr>
        <w:t>各级经办机构应与基金开户银行签订基金账户服务管理协议，明确双方的权利、义务，将“户名、银行账号、证件号码一致性校验，发放业务明细按时反馈”作为协议文本的必备条款，并对</w:t>
      </w:r>
      <w:proofErr w:type="gramStart"/>
      <w:r>
        <w:rPr>
          <w:rFonts w:hint="eastAsia"/>
        </w:rPr>
        <w:t>异常资金</w:t>
      </w:r>
      <w:proofErr w:type="gramEnd"/>
      <w:r>
        <w:rPr>
          <w:rFonts w:hint="eastAsia"/>
        </w:rPr>
        <w:t>支付预警进行约定。合作银行应落实账户变动提醒功能。双方应严格按照社会保险医疗保险基金管理有关规定和协议约定办理相关业务。</w:t>
      </w:r>
    </w:p>
    <w:p w14:paraId="2B1DDE93" w14:textId="0581F3BE" w:rsidR="00526EE4" w:rsidRDefault="00E662BC" w:rsidP="00AA721B">
      <w:pPr>
        <w:pStyle w:val="affe"/>
        <w:spacing w:before="312" w:after="312"/>
      </w:pPr>
      <w:r>
        <w:rPr>
          <w:rFonts w:hint="eastAsia"/>
        </w:rPr>
        <w:t>检查与考核</w:t>
      </w:r>
    </w:p>
    <w:p w14:paraId="5E199580" w14:textId="432F05C2" w:rsidR="00526EE4" w:rsidRDefault="00AA721B" w:rsidP="00E13F76">
      <w:pPr>
        <w:pStyle w:val="affffffff9"/>
        <w:ind w:left="0"/>
      </w:pPr>
      <w:r w:rsidRPr="00AA721B">
        <w:rPr>
          <w:rFonts w:hint="eastAsia"/>
        </w:rPr>
        <w:t>各级经办机构应严格遵守国家有关法律法规和各项制度规定，持续加强廉政建设，规范和制约权力运行，预防和遏制职务犯罪，督导基金财务工作人员廉洁从政，严禁利用职务便利为自己或他人谋取私利，确保基金安全完整。</w:t>
      </w:r>
    </w:p>
    <w:p w14:paraId="3081994A" w14:textId="77777777" w:rsidR="00E662BC" w:rsidRDefault="00AA721B" w:rsidP="00E13F76">
      <w:pPr>
        <w:pStyle w:val="affffffff9"/>
        <w:ind w:left="0"/>
      </w:pPr>
      <w:r w:rsidRPr="00AA721B">
        <w:rPr>
          <w:rFonts w:hint="eastAsia"/>
        </w:rPr>
        <w:t>职业年金、城乡医疗救助等其他基金可参照执行。</w:t>
      </w:r>
    </w:p>
    <w:p w14:paraId="3D5D9C44" w14:textId="1B1D35AD" w:rsidR="00E662BC" w:rsidRDefault="00E662BC" w:rsidP="00E13F76">
      <w:pPr>
        <w:pStyle w:val="affffffff9"/>
        <w:ind w:left="0"/>
      </w:pPr>
      <w:r>
        <w:rPr>
          <w:rFonts w:hint="eastAsia"/>
        </w:rPr>
        <w:t>各级经办机构</w:t>
      </w:r>
      <w:r w:rsidR="004C0BFF" w:rsidRPr="009E2A90">
        <w:rPr>
          <w:rFonts w:hint="eastAsia"/>
        </w:rPr>
        <w:t>应对本标准的执行情况进行自查。</w:t>
      </w:r>
    </w:p>
    <w:p w14:paraId="7FEB74A4" w14:textId="3BFF9D6F" w:rsidR="00E662BC" w:rsidRPr="00E662BC" w:rsidRDefault="00E662BC" w:rsidP="00E13F76">
      <w:pPr>
        <w:pStyle w:val="affffffff9"/>
        <w:ind w:left="0"/>
      </w:pPr>
      <w:r>
        <w:rPr>
          <w:rFonts w:hint="eastAsia"/>
        </w:rPr>
        <w:t>省社保中心</w:t>
      </w:r>
      <w:r w:rsidR="004C0BFF" w:rsidRPr="009E2A90">
        <w:rPr>
          <w:rFonts w:hint="eastAsia"/>
        </w:rPr>
        <w:t>应对本标准的执行情况进行监督检查和考核。</w:t>
      </w:r>
    </w:p>
    <w:p w14:paraId="71378640" w14:textId="77777777" w:rsidR="00697933" w:rsidRDefault="004C0BFF" w:rsidP="00697933">
      <w:pPr>
        <w:pStyle w:val="afffff"/>
        <w:spacing w:before="156" w:after="156"/>
      </w:pPr>
      <w:r>
        <w:br w:type="page"/>
      </w:r>
      <w:bookmarkStart w:id="40" w:name="BookMark6"/>
      <w:r w:rsidR="00697933">
        <w:rPr>
          <w:rFonts w:hint="eastAsia"/>
          <w:spacing w:val="105"/>
        </w:rPr>
        <w:t>参考文</w:t>
      </w:r>
      <w:r w:rsidR="00697933">
        <w:rPr>
          <w:rFonts w:hint="eastAsia"/>
        </w:rPr>
        <w:t>献</w:t>
      </w:r>
    </w:p>
    <w:p w14:paraId="298B2195" w14:textId="05CD34DC" w:rsidR="00697933" w:rsidRDefault="00697933" w:rsidP="00697933">
      <w:pPr>
        <w:pStyle w:val="affff8"/>
        <w:numPr>
          <w:ilvl w:val="0"/>
          <w:numId w:val="40"/>
        </w:numPr>
        <w:ind w:firstLine="420"/>
      </w:pPr>
      <w:r>
        <w:t>《</w:t>
      </w:r>
      <w:r w:rsidRPr="00697933">
        <w:rPr>
          <w:rFonts w:hint="eastAsia"/>
        </w:rPr>
        <w:t>海南省社会保险服务中心关于印发</w:t>
      </w:r>
      <w:r>
        <w:rPr>
          <w:rFonts w:hint="eastAsia"/>
        </w:rPr>
        <w:t>&lt;</w:t>
      </w:r>
      <w:r w:rsidRPr="00697933">
        <w:rPr>
          <w:rFonts w:hint="eastAsia"/>
        </w:rPr>
        <w:t>海南省社会保险(医疗保险)基金财务管理制度</w:t>
      </w:r>
      <w:r>
        <w:rPr>
          <w:rFonts w:hint="eastAsia"/>
        </w:rPr>
        <w:t>&gt;</w:t>
      </w:r>
      <w:r w:rsidRPr="00697933">
        <w:rPr>
          <w:rFonts w:hint="eastAsia"/>
        </w:rPr>
        <w:t>及配套办法的通知</w:t>
      </w:r>
      <w:r>
        <w:t>》</w:t>
      </w:r>
      <w:r>
        <w:rPr>
          <w:rFonts w:hint="eastAsia"/>
        </w:rPr>
        <w:t>（</w:t>
      </w:r>
      <w:r w:rsidRPr="00697933">
        <w:rPr>
          <w:rFonts w:hint="eastAsia"/>
        </w:rPr>
        <w:t>琼社保发〔2022〕35 号</w:t>
      </w:r>
      <w:r>
        <w:rPr>
          <w:rFonts w:hint="eastAsia"/>
        </w:rPr>
        <w:t>）</w:t>
      </w:r>
      <w:bookmarkEnd w:id="40"/>
    </w:p>
    <w:p w14:paraId="67602865" w14:textId="07D8086C" w:rsidR="004C0BFF" w:rsidRPr="00697933" w:rsidRDefault="00697933" w:rsidP="00697933">
      <w:pPr>
        <w:widowControl/>
        <w:adjustRightInd/>
        <w:spacing w:line="240" w:lineRule="auto"/>
        <w:jc w:val="center"/>
        <w:rPr>
          <w:rFonts w:ascii="宋体" w:hAnsi="Times New Roman"/>
          <w:noProof/>
          <w:kern w:val="0"/>
          <w:szCs w:val="20"/>
        </w:rPr>
      </w:pPr>
      <w:r>
        <w:rPr>
          <w:noProof/>
        </w:rPr>
        <w:drawing>
          <wp:inline distT="0" distB="0" distL="0" distR="0" wp14:anchorId="05C7C6D1" wp14:editId="5C230083">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8"/>
    <w:p w14:paraId="0A64147F" w14:textId="77777777" w:rsidR="005B25DA" w:rsidRDefault="005B25DA" w:rsidP="005B25DA">
      <w:pPr>
        <w:pStyle w:val="afa"/>
      </w:pPr>
    </w:p>
    <w:sectPr w:rsidR="005B25DA" w:rsidSect="004C0BFF">
      <w:headerReference w:type="even" r:id="rId14"/>
      <w:headerReference w:type="default" r:id="rId15"/>
      <w:footerReference w:type="default" r:id="rId16"/>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47B47" w14:textId="77777777" w:rsidR="00CB520D" w:rsidRDefault="00CB520D" w:rsidP="00D86DB7">
      <w:r>
        <w:separator/>
      </w:r>
    </w:p>
    <w:p w14:paraId="16BA1256" w14:textId="77777777" w:rsidR="00CB520D" w:rsidRDefault="00CB520D"/>
    <w:p w14:paraId="7B5E21EA" w14:textId="77777777" w:rsidR="00CB520D" w:rsidRDefault="00CB520D"/>
  </w:endnote>
  <w:endnote w:type="continuationSeparator" w:id="0">
    <w:p w14:paraId="1692B3BF" w14:textId="77777777" w:rsidR="00CB520D" w:rsidRDefault="00CB520D" w:rsidP="00D86DB7">
      <w:r>
        <w:continuationSeparator/>
      </w:r>
    </w:p>
    <w:p w14:paraId="1506622F" w14:textId="77777777" w:rsidR="00CB520D" w:rsidRDefault="00CB520D"/>
    <w:p w14:paraId="30F1569A" w14:textId="77777777" w:rsidR="00CB520D" w:rsidRDefault="00CB5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DA35A" w14:textId="77777777" w:rsidR="00145D9D" w:rsidRDefault="00145D9D">
    <w:pPr>
      <w:pStyle w:val="afffc"/>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E5D95" w14:textId="77777777" w:rsidR="00E77A03" w:rsidRPr="00324EDD" w:rsidRDefault="00E77A03" w:rsidP="00CD50A1">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143A0" w14:textId="77777777" w:rsidR="000C57D6" w:rsidRDefault="000C57D6" w:rsidP="00C94DF2">
    <w:pPr>
      <w:pStyle w:val="affff5"/>
    </w:pPr>
    <w:r>
      <w:fldChar w:fldCharType="begin"/>
    </w:r>
    <w:r>
      <w:instrText>PAGE   \* MERGEFORMAT</w:instrText>
    </w:r>
    <w:r>
      <w:fldChar w:fldCharType="separate"/>
    </w:r>
    <w:r w:rsidR="001303FF" w:rsidRPr="001303FF">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78A35" w14:textId="77777777" w:rsidR="00CB520D" w:rsidRDefault="00CB520D" w:rsidP="00D86DB7">
      <w:r>
        <w:separator/>
      </w:r>
    </w:p>
  </w:footnote>
  <w:footnote w:type="continuationSeparator" w:id="0">
    <w:p w14:paraId="260D281F" w14:textId="77777777" w:rsidR="00CB520D" w:rsidRDefault="00CB520D" w:rsidP="00D86DB7">
      <w:r>
        <w:continuationSeparator/>
      </w:r>
    </w:p>
    <w:p w14:paraId="61C8F3EB" w14:textId="77777777" w:rsidR="00CB520D" w:rsidRDefault="00CB520D"/>
    <w:p w14:paraId="75426339" w14:textId="77777777" w:rsidR="00CB520D" w:rsidRDefault="00CB52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4A53B" w14:textId="77777777"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47DF5" w14:textId="77777777" w:rsidR="00145D9D" w:rsidRPr="00324EDD" w:rsidRDefault="00145D9D" w:rsidP="00E846C8">
    <w:pPr>
      <w:pStyle w:val="afffb"/>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3A67E" w14:textId="3DFAC029"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A49BC">
      <w:rPr>
        <w:noProof/>
      </w:rPr>
      <w:t>Q/YLBZ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15C9A" w14:textId="7708D3D1" w:rsidR="00D84FA1" w:rsidRPr="00D84FA1" w:rsidRDefault="00D84FA1" w:rsidP="00A2271D">
    <w:pPr>
      <w:pStyle w:val="affffd"/>
    </w:pPr>
    <w:r>
      <w:fldChar w:fldCharType="begin"/>
    </w:r>
    <w:r>
      <w:instrText xml:space="preserve"> STYLEREF  标准文件_文件编号  \* MERGEFORMAT </w:instrText>
    </w:r>
    <w:r>
      <w:fldChar w:fldCharType="separate"/>
    </w:r>
    <w:r w:rsidR="001303FF">
      <w:t>Q/YLBZ XXXX</w:t>
    </w:r>
    <w:r w:rsidR="001303FF">
      <w:t>—</w:t>
    </w:r>
    <w:r w:rsidR="001303FF">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
  </w:num>
  <w:num w:numId="2">
    <w:abstractNumId w:val="29"/>
  </w:num>
  <w:num w:numId="3">
    <w:abstractNumId w:val="6"/>
  </w:num>
  <w:num w:numId="4">
    <w:abstractNumId w:val="9"/>
  </w:num>
  <w:num w:numId="5">
    <w:abstractNumId w:val="25"/>
  </w:num>
  <w:num w:numId="6">
    <w:abstractNumId w:val="10"/>
  </w:num>
  <w:num w:numId="7">
    <w:abstractNumId w:val="18"/>
  </w:num>
  <w:num w:numId="8">
    <w:abstractNumId w:val="8"/>
  </w:num>
  <w:num w:numId="9">
    <w:abstractNumId w:val="21"/>
  </w:num>
  <w:num w:numId="10">
    <w:abstractNumId w:val="23"/>
  </w:num>
  <w:num w:numId="11">
    <w:abstractNumId w:val="19"/>
  </w:num>
  <w:num w:numId="12">
    <w:abstractNumId w:val="31"/>
  </w:num>
  <w:num w:numId="13">
    <w:abstractNumId w:val="17"/>
  </w:num>
  <w:num w:numId="14">
    <w:abstractNumId w:val="32"/>
  </w:num>
  <w:num w:numId="15">
    <w:abstractNumId w:val="2"/>
  </w:num>
  <w:num w:numId="16">
    <w:abstractNumId w:val="22"/>
  </w:num>
  <w:num w:numId="17">
    <w:abstractNumId w:val="7"/>
  </w:num>
  <w:num w:numId="18">
    <w:abstractNumId w:val="15"/>
  </w:num>
  <w:num w:numId="19">
    <w:abstractNumId w:val="27"/>
  </w:num>
  <w:num w:numId="20">
    <w:abstractNumId w:val="28"/>
  </w:num>
  <w:num w:numId="21">
    <w:abstractNumId w:val="13"/>
  </w:num>
  <w:num w:numId="22">
    <w:abstractNumId w:val="14"/>
  </w:num>
  <w:num w:numId="23">
    <w:abstractNumId w:val="30"/>
  </w:num>
  <w:num w:numId="24">
    <w:abstractNumId w:val="3"/>
  </w:num>
  <w:num w:numId="25">
    <w:abstractNumId w:val="5"/>
  </w:num>
  <w:num w:numId="26">
    <w:abstractNumId w:val="16"/>
  </w:num>
  <w:num w:numId="27">
    <w:abstractNumId w:val="26"/>
  </w:num>
  <w:num w:numId="28">
    <w:abstractNumId w:val="12"/>
  </w:num>
  <w:num w:numId="29">
    <w:abstractNumId w:val="24"/>
  </w:num>
  <w:num w:numId="30">
    <w:abstractNumId w:val="20"/>
  </w:num>
  <w:num w:numId="31">
    <w:abstractNumId w:val="4"/>
  </w:num>
  <w:num w:numId="32">
    <w:abstractNumId w:val="11"/>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cPuSJhBulqVMLyFsoExRKyMOA1Q6RPAtHrGapFtMteuE+hMDeVYMzJbuQkRWcIHhfSqonw25ucxkc5wGgt/hrQ==" w:salt="UQ0FvbmXhhUQOkRPWT5we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432"/>
    <w:rsid w:val="0000040A"/>
    <w:rsid w:val="00000A94"/>
    <w:rsid w:val="00001972"/>
    <w:rsid w:val="00001D9A"/>
    <w:rsid w:val="0000380F"/>
    <w:rsid w:val="00005E13"/>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A0432"/>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6FD7"/>
    <w:rsid w:val="000F06E1"/>
    <w:rsid w:val="000F0E3C"/>
    <w:rsid w:val="000F19D5"/>
    <w:rsid w:val="000F3A23"/>
    <w:rsid w:val="000F4AEA"/>
    <w:rsid w:val="000F4DA4"/>
    <w:rsid w:val="000F67E9"/>
    <w:rsid w:val="00100322"/>
    <w:rsid w:val="00104926"/>
    <w:rsid w:val="00113B1E"/>
    <w:rsid w:val="0011711C"/>
    <w:rsid w:val="00124E4F"/>
    <w:rsid w:val="001260B7"/>
    <w:rsid w:val="001265CB"/>
    <w:rsid w:val="0012665A"/>
    <w:rsid w:val="001303FF"/>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1A65"/>
    <w:rsid w:val="0017340B"/>
    <w:rsid w:val="00173FB1"/>
    <w:rsid w:val="00176DFD"/>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408"/>
    <w:rsid w:val="001B06E8"/>
    <w:rsid w:val="001B338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4C2"/>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9BC"/>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3FE5"/>
    <w:rsid w:val="002C5278"/>
    <w:rsid w:val="002C7EBB"/>
    <w:rsid w:val="002D06C1"/>
    <w:rsid w:val="002D0FB2"/>
    <w:rsid w:val="002D42B5"/>
    <w:rsid w:val="002D4F1A"/>
    <w:rsid w:val="002D6EC6"/>
    <w:rsid w:val="002D70FB"/>
    <w:rsid w:val="002D79AC"/>
    <w:rsid w:val="002E039D"/>
    <w:rsid w:val="002E4D5A"/>
    <w:rsid w:val="002E6326"/>
    <w:rsid w:val="002E7C7A"/>
    <w:rsid w:val="002F30E0"/>
    <w:rsid w:val="002F35E4"/>
    <w:rsid w:val="002F3730"/>
    <w:rsid w:val="002F38E1"/>
    <w:rsid w:val="002F7AF6"/>
    <w:rsid w:val="00300DA1"/>
    <w:rsid w:val="00300E63"/>
    <w:rsid w:val="00302F5F"/>
    <w:rsid w:val="0030441D"/>
    <w:rsid w:val="00304D2C"/>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54EBB"/>
    <w:rsid w:val="003615D2"/>
    <w:rsid w:val="0036429C"/>
    <w:rsid w:val="00364A53"/>
    <w:rsid w:val="003654CB"/>
    <w:rsid w:val="00365AA9"/>
    <w:rsid w:val="00365F86"/>
    <w:rsid w:val="00365F87"/>
    <w:rsid w:val="00366E01"/>
    <w:rsid w:val="00366E89"/>
    <w:rsid w:val="003705F4"/>
    <w:rsid w:val="00370D58"/>
    <w:rsid w:val="00370F1F"/>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8EC"/>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0C76"/>
    <w:rsid w:val="004A12DF"/>
    <w:rsid w:val="004A1BA8"/>
    <w:rsid w:val="004A4B57"/>
    <w:rsid w:val="004A4F15"/>
    <w:rsid w:val="004A63FA"/>
    <w:rsid w:val="004B0272"/>
    <w:rsid w:val="004B11D2"/>
    <w:rsid w:val="004B2701"/>
    <w:rsid w:val="004B2E1B"/>
    <w:rsid w:val="004B3AA8"/>
    <w:rsid w:val="004B3E93"/>
    <w:rsid w:val="004C0BFF"/>
    <w:rsid w:val="004C1FBC"/>
    <w:rsid w:val="004C3F1D"/>
    <w:rsid w:val="004C40D3"/>
    <w:rsid w:val="004C458D"/>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4174"/>
    <w:rsid w:val="00516088"/>
    <w:rsid w:val="00516B0B"/>
    <w:rsid w:val="00521222"/>
    <w:rsid w:val="005220EC"/>
    <w:rsid w:val="00523F95"/>
    <w:rsid w:val="00524D65"/>
    <w:rsid w:val="00525AF7"/>
    <w:rsid w:val="00525B16"/>
    <w:rsid w:val="00526E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56"/>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140E"/>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E7F"/>
    <w:rsid w:val="006640E5"/>
    <w:rsid w:val="006646F1"/>
    <w:rsid w:val="00664929"/>
    <w:rsid w:val="00664F62"/>
    <w:rsid w:val="006655E1"/>
    <w:rsid w:val="00672060"/>
    <w:rsid w:val="00672BFD"/>
    <w:rsid w:val="00673F43"/>
    <w:rsid w:val="006770F4"/>
    <w:rsid w:val="00677A84"/>
    <w:rsid w:val="0068026D"/>
    <w:rsid w:val="00680A27"/>
    <w:rsid w:val="006816A4"/>
    <w:rsid w:val="006819B8"/>
    <w:rsid w:val="006840A6"/>
    <w:rsid w:val="00684427"/>
    <w:rsid w:val="006850CD"/>
    <w:rsid w:val="00685AAB"/>
    <w:rsid w:val="0069793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8114B"/>
    <w:rsid w:val="00781DD2"/>
    <w:rsid w:val="00783ECF"/>
    <w:rsid w:val="0078413A"/>
    <w:rsid w:val="007918B9"/>
    <w:rsid w:val="00793B2A"/>
    <w:rsid w:val="007959E8"/>
    <w:rsid w:val="00795E9C"/>
    <w:rsid w:val="007A04E1"/>
    <w:rsid w:val="007A0521"/>
    <w:rsid w:val="007A2E12"/>
    <w:rsid w:val="007A3475"/>
    <w:rsid w:val="007A41C8"/>
    <w:rsid w:val="007A54CE"/>
    <w:rsid w:val="007A5C5A"/>
    <w:rsid w:val="007A6FD9"/>
    <w:rsid w:val="007A7FFA"/>
    <w:rsid w:val="007B04EB"/>
    <w:rsid w:val="007B0D4F"/>
    <w:rsid w:val="007B5A3D"/>
    <w:rsid w:val="007B5B95"/>
    <w:rsid w:val="007B68EA"/>
    <w:rsid w:val="007B7453"/>
    <w:rsid w:val="007C2D89"/>
    <w:rsid w:val="007C3000"/>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D3"/>
    <w:rsid w:val="00840617"/>
    <w:rsid w:val="00840F84"/>
    <w:rsid w:val="00841E13"/>
    <w:rsid w:val="00842A47"/>
    <w:rsid w:val="00843C13"/>
    <w:rsid w:val="00843F6A"/>
    <w:rsid w:val="008454F8"/>
    <w:rsid w:val="0085173A"/>
    <w:rsid w:val="0086026D"/>
    <w:rsid w:val="008603CE"/>
    <w:rsid w:val="008619DB"/>
    <w:rsid w:val="008620FC"/>
    <w:rsid w:val="00862306"/>
    <w:rsid w:val="008627A5"/>
    <w:rsid w:val="00863E05"/>
    <w:rsid w:val="008655C4"/>
    <w:rsid w:val="00865ACA"/>
    <w:rsid w:val="00865D28"/>
    <w:rsid w:val="00865F85"/>
    <w:rsid w:val="00867C10"/>
    <w:rsid w:val="00867E60"/>
    <w:rsid w:val="00870439"/>
    <w:rsid w:val="00870DA1"/>
    <w:rsid w:val="00874488"/>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2D72"/>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224"/>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4F0"/>
    <w:rsid w:val="00A14C8E"/>
    <w:rsid w:val="00A153D9"/>
    <w:rsid w:val="00A15CDD"/>
    <w:rsid w:val="00A15F09"/>
    <w:rsid w:val="00A169B6"/>
    <w:rsid w:val="00A2271D"/>
    <w:rsid w:val="00A237D5"/>
    <w:rsid w:val="00A30EFC"/>
    <w:rsid w:val="00A31984"/>
    <w:rsid w:val="00A32A19"/>
    <w:rsid w:val="00A32D73"/>
    <w:rsid w:val="00A3367B"/>
    <w:rsid w:val="00A3597D"/>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26A6"/>
    <w:rsid w:val="00B049AF"/>
    <w:rsid w:val="00B07242"/>
    <w:rsid w:val="00B10534"/>
    <w:rsid w:val="00B113DB"/>
    <w:rsid w:val="00B11D8A"/>
    <w:rsid w:val="00B12981"/>
    <w:rsid w:val="00B14087"/>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F96"/>
    <w:rsid w:val="00B50E50"/>
    <w:rsid w:val="00B52120"/>
    <w:rsid w:val="00B54ABC"/>
    <w:rsid w:val="00B55D93"/>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AB"/>
    <w:rsid w:val="00BD21FF"/>
    <w:rsid w:val="00BD52D7"/>
    <w:rsid w:val="00BD5AD2"/>
    <w:rsid w:val="00BE22F3"/>
    <w:rsid w:val="00BE30B8"/>
    <w:rsid w:val="00BE5B52"/>
    <w:rsid w:val="00BE7943"/>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1540"/>
    <w:rsid w:val="00C21906"/>
    <w:rsid w:val="00C21BFA"/>
    <w:rsid w:val="00C235D3"/>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38AC"/>
    <w:rsid w:val="00C643F9"/>
    <w:rsid w:val="00C64E95"/>
    <w:rsid w:val="00C71372"/>
    <w:rsid w:val="00C72410"/>
    <w:rsid w:val="00C7287F"/>
    <w:rsid w:val="00C73850"/>
    <w:rsid w:val="00C80CB8"/>
    <w:rsid w:val="00C819F8"/>
    <w:rsid w:val="00C8248C"/>
    <w:rsid w:val="00C84E33"/>
    <w:rsid w:val="00C86D6F"/>
    <w:rsid w:val="00C87AB9"/>
    <w:rsid w:val="00C905FC"/>
    <w:rsid w:val="00C91A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D41"/>
    <w:rsid w:val="00CF048A"/>
    <w:rsid w:val="00CF155A"/>
    <w:rsid w:val="00CF2947"/>
    <w:rsid w:val="00CF686F"/>
    <w:rsid w:val="00CF6E60"/>
    <w:rsid w:val="00CF7BCA"/>
    <w:rsid w:val="00D008FD"/>
    <w:rsid w:val="00D00E29"/>
    <w:rsid w:val="00D0321C"/>
    <w:rsid w:val="00D035EC"/>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EC4"/>
    <w:rsid w:val="00D32719"/>
    <w:rsid w:val="00D33333"/>
    <w:rsid w:val="00D352A2"/>
    <w:rsid w:val="00D410E2"/>
    <w:rsid w:val="00D4162B"/>
    <w:rsid w:val="00D4514F"/>
    <w:rsid w:val="00D451E2"/>
    <w:rsid w:val="00D45E89"/>
    <w:rsid w:val="00D45E8D"/>
    <w:rsid w:val="00D466AE"/>
    <w:rsid w:val="00D4734F"/>
    <w:rsid w:val="00D51BF3"/>
    <w:rsid w:val="00D6632A"/>
    <w:rsid w:val="00D66846"/>
    <w:rsid w:val="00D675FB"/>
    <w:rsid w:val="00D71F25"/>
    <w:rsid w:val="00D7248F"/>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03"/>
    <w:rsid w:val="00DE6B2E"/>
    <w:rsid w:val="00DE6E81"/>
    <w:rsid w:val="00DE703F"/>
    <w:rsid w:val="00DE7595"/>
    <w:rsid w:val="00DF1961"/>
    <w:rsid w:val="00DF44DE"/>
    <w:rsid w:val="00E01138"/>
    <w:rsid w:val="00E02DFB"/>
    <w:rsid w:val="00E030F9"/>
    <w:rsid w:val="00E0311A"/>
    <w:rsid w:val="00E03138"/>
    <w:rsid w:val="00E06404"/>
    <w:rsid w:val="00E11A85"/>
    <w:rsid w:val="00E12495"/>
    <w:rsid w:val="00E13F76"/>
    <w:rsid w:val="00E15CCD"/>
    <w:rsid w:val="00E202EF"/>
    <w:rsid w:val="00E210B5"/>
    <w:rsid w:val="00E2552F"/>
    <w:rsid w:val="00E30742"/>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B2"/>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Char"/>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D4734F"/>
    <w:pPr>
      <w:keepNext/>
      <w:keepLines/>
      <w:spacing w:before="260" w:after="260" w:line="416" w:lineRule="auto"/>
      <w:outlineLvl w:val="2"/>
    </w:pPr>
    <w:rPr>
      <w:b/>
      <w:bCs/>
      <w:sz w:val="32"/>
      <w:szCs w:val="32"/>
    </w:rPr>
  </w:style>
  <w:style w:type="paragraph" w:styleId="4">
    <w:name w:val="heading 4"/>
    <w:basedOn w:val="afff7"/>
    <w:next w:val="afff7"/>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b">
    <w:name w:val="header"/>
    <w:basedOn w:val="afff7"/>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D86DB7"/>
    <w:rPr>
      <w:rFonts w:ascii="Times New Roman" w:eastAsia="宋体" w:hAnsi="Times New Roman" w:cs="Times New Roman"/>
      <w:sz w:val="18"/>
      <w:szCs w:val="18"/>
    </w:rPr>
  </w:style>
  <w:style w:type="paragraph" w:styleId="afffc">
    <w:name w:val="footer"/>
    <w:basedOn w:val="afff7"/>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D86DB7"/>
    <w:rPr>
      <w:rFonts w:ascii="宋体" w:eastAsia="宋体" w:hAnsi="Times New Roman" w:cs="Times New Roman"/>
      <w:sz w:val="18"/>
      <w:szCs w:val="18"/>
    </w:rPr>
  </w:style>
  <w:style w:type="paragraph" w:styleId="afffd">
    <w:name w:val="Balloon Text"/>
    <w:basedOn w:val="afff7"/>
    <w:link w:val="Char1"/>
    <w:uiPriority w:val="99"/>
    <w:semiHidden/>
    <w:unhideWhenUsed/>
    <w:rsid w:val="00153C7E"/>
    <w:rPr>
      <w:sz w:val="18"/>
      <w:szCs w:val="18"/>
    </w:rPr>
  </w:style>
  <w:style w:type="character" w:customStyle="1" w:styleId="Char1">
    <w:name w:val="批注框文本 Char"/>
    <w:link w:val="afffd"/>
    <w:uiPriority w:val="99"/>
    <w:semiHidden/>
    <w:rsid w:val="00153C7E"/>
    <w:rPr>
      <w:sz w:val="18"/>
      <w:szCs w:val="18"/>
    </w:rPr>
  </w:style>
  <w:style w:type="paragraph" w:styleId="afffe">
    <w:name w:val="Quote"/>
    <w:basedOn w:val="afff7"/>
    <w:next w:val="afff7"/>
    <w:link w:val="Char2"/>
    <w:uiPriority w:val="29"/>
    <w:qFormat/>
    <w:rsid w:val="00D4734F"/>
    <w:rPr>
      <w:i/>
      <w:iCs/>
      <w:color w:val="000000"/>
    </w:rPr>
  </w:style>
  <w:style w:type="character" w:customStyle="1" w:styleId="Char2">
    <w:name w:val="引用 Char"/>
    <w:link w:val="afffe"/>
    <w:uiPriority w:val="29"/>
    <w:rsid w:val="00D4734F"/>
    <w:rPr>
      <w:i/>
      <w:iCs/>
      <w:color w:val="000000"/>
    </w:rPr>
  </w:style>
  <w:style w:type="character" w:styleId="affff">
    <w:name w:val="Strong"/>
    <w:uiPriority w:val="22"/>
    <w:qFormat/>
    <w:rsid w:val="00D4734F"/>
    <w:rPr>
      <w:b/>
      <w:bCs/>
    </w:rPr>
  </w:style>
  <w:style w:type="character" w:styleId="affff0">
    <w:name w:val="Emphasis"/>
    <w:uiPriority w:val="20"/>
    <w:qFormat/>
    <w:rsid w:val="00D4734F"/>
    <w:rPr>
      <w:i/>
      <w:iCs/>
    </w:rPr>
  </w:style>
  <w:style w:type="paragraph" w:styleId="affff1">
    <w:name w:val="Title"/>
    <w:basedOn w:val="afff7"/>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1"/>
    <w:rsid w:val="00D4734F"/>
    <w:rPr>
      <w:rFonts w:ascii="Arial" w:eastAsia="宋体" w:hAnsi="Arial" w:cs="Arial"/>
      <w:b/>
      <w:bCs/>
      <w:sz w:val="32"/>
      <w:szCs w:val="32"/>
    </w:rPr>
  </w:style>
  <w:style w:type="paragraph" w:customStyle="1" w:styleId="affff2">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171250"/>
    <w:pPr>
      <w:ind w:left="198"/>
    </w:pPr>
    <w:rPr>
      <w:rFonts w:ascii="宋体" w:hAnsi="Times New Roman"/>
      <w:sz w:val="18"/>
    </w:rPr>
  </w:style>
  <w:style w:type="paragraph" w:customStyle="1" w:styleId="affff5">
    <w:name w:val="标准文件_页脚奇数页"/>
    <w:rsid w:val="00C94DF2"/>
    <w:pPr>
      <w:ind w:right="227"/>
      <w:jc w:val="right"/>
    </w:pPr>
    <w:rPr>
      <w:rFonts w:ascii="宋体" w:hAnsi="Times New Roman"/>
      <w:sz w:val="18"/>
    </w:rPr>
  </w:style>
  <w:style w:type="paragraph" w:customStyle="1" w:styleId="affff6">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7">
    <w:name w:val="标准文件_标准正文"/>
    <w:basedOn w:val="afff7"/>
    <w:next w:val="affff8"/>
    <w:rsid w:val="00071CC0"/>
    <w:pPr>
      <w:snapToGrid w:val="0"/>
      <w:ind w:firstLineChars="200" w:firstLine="200"/>
    </w:pPr>
    <w:rPr>
      <w:kern w:val="0"/>
    </w:rPr>
  </w:style>
  <w:style w:type="paragraph" w:customStyle="1" w:styleId="affff9">
    <w:name w:val="标准文件_版本"/>
    <w:basedOn w:val="affff7"/>
    <w:rsid w:val="00D4734F"/>
    <w:pPr>
      <w:adjustRightInd/>
      <w:snapToGrid/>
      <w:ind w:firstLineChars="0" w:firstLine="0"/>
    </w:pPr>
    <w:rPr>
      <w:rFonts w:ascii="宋体" w:hAnsi="宋体"/>
      <w:kern w:val="2"/>
    </w:rPr>
  </w:style>
  <w:style w:type="paragraph" w:customStyle="1" w:styleId="affffa">
    <w:name w:val="标准文件_标准部门"/>
    <w:basedOn w:val="afff7"/>
    <w:rsid w:val="00D4734F"/>
    <w:pPr>
      <w:jc w:val="center"/>
    </w:pPr>
    <w:rPr>
      <w:rFonts w:ascii="黑体" w:eastAsia="黑体"/>
      <w:kern w:val="0"/>
      <w:sz w:val="44"/>
    </w:rPr>
  </w:style>
  <w:style w:type="paragraph" w:customStyle="1" w:styleId="affffb">
    <w:name w:val="标准文件_标准代替"/>
    <w:basedOn w:val="afff7"/>
    <w:next w:val="afff7"/>
    <w:rsid w:val="00D4734F"/>
    <w:pPr>
      <w:spacing w:line="310" w:lineRule="exact"/>
      <w:jc w:val="right"/>
    </w:pPr>
    <w:rPr>
      <w:rFonts w:ascii="宋体" w:hAnsi="宋体"/>
      <w:kern w:val="0"/>
    </w:rPr>
  </w:style>
  <w:style w:type="paragraph" w:customStyle="1" w:styleId="affffc">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D4734F"/>
    <w:pPr>
      <w:jc w:val="left"/>
    </w:pPr>
  </w:style>
  <w:style w:type="paragraph" w:customStyle="1" w:styleId="afffff">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8">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0">
    <w:name w:val="标准文件_发布"/>
    <w:rsid w:val="00D4734F"/>
    <w:rPr>
      <w:rFonts w:ascii="黑体" w:eastAsia="黑体"/>
      <w:spacing w:val="0"/>
      <w:w w:val="100"/>
      <w:position w:val="3"/>
      <w:sz w:val="28"/>
    </w:rPr>
  </w:style>
  <w:style w:type="paragraph" w:customStyle="1" w:styleId="ad">
    <w:name w:val="标准文件_方框数字列项"/>
    <w:basedOn w:val="affff8"/>
    <w:rsid w:val="00E90391"/>
    <w:pPr>
      <w:numPr>
        <w:numId w:val="3"/>
      </w:numPr>
      <w:ind w:firstLineChars="0" w:firstLine="0"/>
    </w:pPr>
  </w:style>
  <w:style w:type="paragraph" w:customStyle="1" w:styleId="afffff1">
    <w:name w:val="标准文件_封面标准编号"/>
    <w:basedOn w:val="afff7"/>
    <w:next w:val="affffb"/>
    <w:rsid w:val="00D4734F"/>
    <w:pPr>
      <w:spacing w:line="310" w:lineRule="exact"/>
      <w:jc w:val="right"/>
    </w:pPr>
    <w:rPr>
      <w:rFonts w:ascii="黑体" w:eastAsia="黑体"/>
      <w:kern w:val="0"/>
      <w:sz w:val="28"/>
    </w:rPr>
  </w:style>
  <w:style w:type="paragraph" w:customStyle="1" w:styleId="afffff2">
    <w:name w:val="标准文件_封面标准分类号"/>
    <w:basedOn w:val="afff7"/>
    <w:rsid w:val="00D4734F"/>
    <w:rPr>
      <w:rFonts w:ascii="黑体" w:eastAsia="黑体"/>
      <w:b/>
      <w:kern w:val="0"/>
      <w:sz w:val="28"/>
    </w:rPr>
  </w:style>
  <w:style w:type="paragraph" w:customStyle="1" w:styleId="afffff3">
    <w:name w:val="标准文件_封面标准名称"/>
    <w:basedOn w:val="afff7"/>
    <w:rsid w:val="00D4734F"/>
    <w:pPr>
      <w:spacing w:line="240" w:lineRule="auto"/>
      <w:jc w:val="center"/>
    </w:pPr>
    <w:rPr>
      <w:rFonts w:ascii="黑体" w:eastAsia="黑体"/>
      <w:kern w:val="0"/>
      <w:sz w:val="52"/>
    </w:rPr>
  </w:style>
  <w:style w:type="paragraph" w:customStyle="1" w:styleId="afffff4">
    <w:name w:val="标准文件_封面标准英文名称"/>
    <w:basedOn w:val="afff7"/>
    <w:rsid w:val="00D4734F"/>
    <w:pPr>
      <w:spacing w:line="240" w:lineRule="auto"/>
      <w:jc w:val="center"/>
    </w:pPr>
    <w:rPr>
      <w:rFonts w:ascii="黑体" w:eastAsia="黑体"/>
      <w:b/>
      <w:sz w:val="28"/>
    </w:rPr>
  </w:style>
  <w:style w:type="paragraph" w:customStyle="1" w:styleId="afffff5">
    <w:name w:val="标准文件_封面发布日期"/>
    <w:basedOn w:val="afff7"/>
    <w:rsid w:val="00D4734F"/>
    <w:pPr>
      <w:spacing w:line="310" w:lineRule="exact"/>
    </w:pPr>
    <w:rPr>
      <w:rFonts w:ascii="黑体" w:eastAsia="黑体"/>
      <w:kern w:val="0"/>
      <w:sz w:val="28"/>
    </w:rPr>
  </w:style>
  <w:style w:type="paragraph" w:customStyle="1" w:styleId="afffff6">
    <w:name w:val="标准文件_封面密级"/>
    <w:basedOn w:val="afff7"/>
    <w:rsid w:val="00D4734F"/>
    <w:rPr>
      <w:rFonts w:eastAsia="黑体"/>
      <w:sz w:val="32"/>
    </w:rPr>
  </w:style>
  <w:style w:type="paragraph" w:customStyle="1" w:styleId="afffff7">
    <w:name w:val="标准文件_封面实施日期"/>
    <w:basedOn w:val="afff7"/>
    <w:rsid w:val="00D4734F"/>
    <w:pPr>
      <w:spacing w:line="310" w:lineRule="exact"/>
      <w:jc w:val="right"/>
    </w:pPr>
    <w:rPr>
      <w:rFonts w:ascii="黑体" w:eastAsia="黑体"/>
      <w:sz w:val="28"/>
    </w:rPr>
  </w:style>
  <w:style w:type="paragraph" w:customStyle="1" w:styleId="afffff8">
    <w:name w:val="标准文件_封面抬头"/>
    <w:basedOn w:val="affff8"/>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8"/>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8"/>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2A597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8"/>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8"/>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8"/>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a"/>
    <w:rsid w:val="00D4734F"/>
    <w:pPr>
      <w:numPr>
        <w:numId w:val="4"/>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D4734F"/>
    <w:pPr>
      <w:spacing w:after="120"/>
    </w:pPr>
  </w:style>
  <w:style w:type="character" w:customStyle="1" w:styleId="Char5">
    <w:name w:val="正文文本 Char"/>
    <w:link w:val="afffffa"/>
    <w:rsid w:val="00D4734F"/>
    <w:rPr>
      <w:rFonts w:ascii="Times New Roman" w:eastAsia="宋体" w:hAnsi="Times New Roman" w:cs="Times New Roman"/>
      <w:szCs w:val="20"/>
    </w:rPr>
  </w:style>
  <w:style w:type="paragraph" w:customStyle="1" w:styleId="afffffb">
    <w:name w:val="标准文件_附录章标题"/>
    <w:next w:val="affff8"/>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d">
    <w:name w:val="标准文件_目次、标准名称标题"/>
    <w:basedOn w:val="a6"/>
    <w:next w:val="affff8"/>
    <w:rsid w:val="00C643F9"/>
    <w:pPr>
      <w:spacing w:line="460" w:lineRule="exact"/>
    </w:pPr>
  </w:style>
  <w:style w:type="paragraph" w:customStyle="1" w:styleId="afffffe">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8"/>
    <w:rsid w:val="0055013B"/>
    <w:pPr>
      <w:widowControl/>
      <w:numPr>
        <w:ilvl w:val="4"/>
      </w:numPr>
      <w:outlineLvl w:val="3"/>
    </w:pPr>
  </w:style>
  <w:style w:type="character" w:styleId="affffff">
    <w:name w:val="Subtle Reference"/>
    <w:uiPriority w:val="31"/>
    <w:qFormat/>
    <w:rsid w:val="001F69B4"/>
    <w:rPr>
      <w:smallCaps/>
      <w:color w:val="C0504D"/>
      <w:u w:val="single"/>
    </w:rPr>
  </w:style>
  <w:style w:type="paragraph" w:customStyle="1" w:styleId="affffff0">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8"/>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1">
    <w:name w:val="footnote text"/>
    <w:basedOn w:val="afff7"/>
    <w:next w:val="afff7"/>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D4734F"/>
    <w:rPr>
      <w:rFonts w:ascii="宋体" w:eastAsia="宋体" w:hAnsi="Times New Roman" w:cs="Times New Roman"/>
      <w:sz w:val="18"/>
      <w:szCs w:val="18"/>
    </w:rPr>
  </w:style>
  <w:style w:type="paragraph" w:customStyle="1" w:styleId="affffff2">
    <w:name w:val="标准文件_条文脚注"/>
    <w:basedOn w:val="affffff1"/>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6381A"/>
    <w:pPr>
      <w:numPr>
        <w:numId w:val="21"/>
      </w:numPr>
      <w:spacing w:line="240" w:lineRule="auto"/>
      <w:jc w:val="left"/>
    </w:pPr>
    <w:rPr>
      <w:rFonts w:ascii="宋体" w:hAnsi="宋体"/>
      <w:sz w:val="18"/>
    </w:rPr>
  </w:style>
  <w:style w:type="character" w:styleId="affffff3">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4">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8"/>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8"/>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8"/>
    <w:rsid w:val="0055013B"/>
    <w:pPr>
      <w:numPr>
        <w:ilvl w:val="2"/>
      </w:numPr>
      <w:spacing w:beforeLines="50" w:before="50" w:afterLines="50" w:after="50"/>
      <w:outlineLvl w:val="1"/>
    </w:pPr>
  </w:style>
  <w:style w:type="paragraph" w:customStyle="1" w:styleId="affffff5">
    <w:name w:val="标准文件_一致程度"/>
    <w:basedOn w:val="afff7"/>
    <w:rsid w:val="00D4734F"/>
    <w:pPr>
      <w:spacing w:line="440" w:lineRule="exact"/>
      <w:jc w:val="center"/>
    </w:pPr>
    <w:rPr>
      <w:sz w:val="28"/>
    </w:rPr>
  </w:style>
  <w:style w:type="paragraph" w:customStyle="1" w:styleId="affffff6">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8"/>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8">
    <w:name w:val="标准文件_正文公式"/>
    <w:basedOn w:val="afff7"/>
    <w:next w:val="affff7"/>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8"/>
    <w:rsid w:val="00D4734F"/>
    <w:pPr>
      <w:numPr>
        <w:numId w:val="12"/>
      </w:numPr>
      <w:jc w:val="center"/>
    </w:pPr>
    <w:rPr>
      <w:rFonts w:ascii="黑体" w:eastAsia="黑体" w:hAnsi="Times New Roman"/>
      <w:sz w:val="21"/>
    </w:rPr>
  </w:style>
  <w:style w:type="paragraph" w:customStyle="1" w:styleId="afd">
    <w:name w:val="标准文件_正文英文图标题"/>
    <w:next w:val="affff8"/>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9">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a">
    <w:name w:val="发布部门"/>
    <w:next w:val="affff8"/>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D4734F"/>
    <w:pPr>
      <w:spacing w:before="180" w:line="180" w:lineRule="exact"/>
      <w:jc w:val="center"/>
    </w:pPr>
    <w:rPr>
      <w:rFonts w:ascii="宋体" w:hAnsi="Times New Roman"/>
      <w:sz w:val="21"/>
    </w:rPr>
  </w:style>
  <w:style w:type="paragraph" w:customStyle="1" w:styleId="afffffff">
    <w:name w:val="封面标准文稿类别"/>
    <w:rsid w:val="00D4734F"/>
    <w:pPr>
      <w:spacing w:before="440" w:line="400" w:lineRule="exact"/>
      <w:jc w:val="center"/>
    </w:pPr>
    <w:rPr>
      <w:rFonts w:ascii="宋体" w:hAnsi="Times New Roman"/>
      <w:sz w:val="24"/>
    </w:rPr>
  </w:style>
  <w:style w:type="paragraph" w:customStyle="1" w:styleId="afffffff0">
    <w:name w:val="封面标准英文名称"/>
    <w:rsid w:val="00815419"/>
    <w:pPr>
      <w:widowControl w:val="0"/>
      <w:spacing w:line="360" w:lineRule="exact"/>
      <w:jc w:val="center"/>
    </w:pPr>
    <w:rPr>
      <w:rFonts w:ascii="Times New Roman" w:hAnsi="Times New Roman"/>
      <w:sz w:val="28"/>
    </w:rPr>
  </w:style>
  <w:style w:type="paragraph" w:customStyle="1" w:styleId="afffffff1">
    <w:name w:val="封面一致性程度标识"/>
    <w:rsid w:val="00D4734F"/>
    <w:pPr>
      <w:spacing w:before="440" w:line="440" w:lineRule="exact"/>
      <w:jc w:val="center"/>
    </w:pPr>
    <w:rPr>
      <w:rFonts w:ascii="Times New Roman" w:hAnsi="Times New Roman"/>
      <w:sz w:val="28"/>
    </w:rPr>
  </w:style>
  <w:style w:type="paragraph" w:customStyle="1" w:styleId="afffffff2">
    <w:name w:val="封面正文"/>
    <w:rsid w:val="00D4734F"/>
    <w:pPr>
      <w:jc w:val="both"/>
    </w:pPr>
    <w:rPr>
      <w:rFonts w:ascii="Times New Roman" w:hAnsi="Times New Roman"/>
    </w:rPr>
  </w:style>
  <w:style w:type="paragraph" w:customStyle="1" w:styleId="afffffff3">
    <w:name w:val="附录二级无标题条"/>
    <w:basedOn w:val="afff7"/>
    <w:next w:val="affff8"/>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D4734F"/>
    <w:pPr>
      <w:outlineLvl w:val="4"/>
    </w:pPr>
  </w:style>
  <w:style w:type="paragraph" w:customStyle="1" w:styleId="afffffff5">
    <w:name w:val="附录四级无标题条"/>
    <w:basedOn w:val="afffffff4"/>
    <w:next w:val="affff8"/>
    <w:rsid w:val="00D4734F"/>
    <w:pPr>
      <w:outlineLvl w:val="5"/>
    </w:pPr>
  </w:style>
  <w:style w:type="paragraph" w:customStyle="1" w:styleId="afffffff6">
    <w:name w:val="附录图"/>
    <w:next w:val="affff8"/>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7">
    <w:name w:val="附录五级无标题条"/>
    <w:basedOn w:val="afffffff5"/>
    <w:next w:val="affff8"/>
    <w:rsid w:val="00D4734F"/>
    <w:pPr>
      <w:outlineLvl w:val="6"/>
    </w:pPr>
  </w:style>
  <w:style w:type="paragraph" w:customStyle="1" w:styleId="afffffff8">
    <w:name w:val="附录性质"/>
    <w:basedOn w:val="afff7"/>
    <w:rsid w:val="00D4734F"/>
    <w:pPr>
      <w:widowControl/>
      <w:adjustRightInd/>
      <w:jc w:val="center"/>
    </w:pPr>
    <w:rPr>
      <w:rFonts w:ascii="黑体" w:eastAsia="黑体"/>
    </w:rPr>
  </w:style>
  <w:style w:type="paragraph" w:customStyle="1" w:styleId="afffffff9">
    <w:name w:val="附录一级无标题条"/>
    <w:basedOn w:val="afffffb"/>
    <w:next w:val="affff8"/>
    <w:rsid w:val="00D4734F"/>
    <w:pPr>
      <w:autoSpaceDN w:val="0"/>
      <w:outlineLvl w:val="2"/>
    </w:pPr>
    <w:rPr>
      <w:rFonts w:ascii="宋体" w:eastAsia="宋体" w:hAnsi="宋体"/>
    </w:rPr>
  </w:style>
  <w:style w:type="character" w:customStyle="1" w:styleId="afffffffa">
    <w:name w:val="个人答复风格"/>
    <w:rsid w:val="00D4734F"/>
    <w:rPr>
      <w:rFonts w:ascii="Arial" w:eastAsia="宋体" w:hAnsi="Arial" w:cs="Arial"/>
      <w:color w:val="auto"/>
      <w:spacing w:val="0"/>
      <w:sz w:val="20"/>
    </w:rPr>
  </w:style>
  <w:style w:type="character" w:customStyle="1" w:styleId="afffffffb">
    <w:name w:val="个人撰写风格"/>
    <w:rsid w:val="00D4734F"/>
    <w:rPr>
      <w:rFonts w:ascii="Arial" w:eastAsia="宋体" w:hAnsi="Arial" w:cs="Arial"/>
      <w:color w:val="auto"/>
      <w:spacing w:val="0"/>
      <w:sz w:val="20"/>
    </w:rPr>
  </w:style>
  <w:style w:type="paragraph" w:customStyle="1" w:styleId="afffffffc">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d">
    <w:name w:val="列项·"/>
    <w:basedOn w:val="affff8"/>
    <w:rsid w:val="00D4734F"/>
    <w:pPr>
      <w:tabs>
        <w:tab w:val="left" w:pos="840"/>
      </w:tabs>
    </w:pPr>
  </w:style>
  <w:style w:type="paragraph" w:customStyle="1" w:styleId="afffffffe">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
    <w:name w:val="其他标准称谓"/>
    <w:rsid w:val="00D4734F"/>
    <w:pPr>
      <w:spacing w:line="0" w:lineRule="atLeast"/>
      <w:jc w:val="distribute"/>
    </w:pPr>
    <w:rPr>
      <w:rFonts w:ascii="黑体" w:eastAsia="黑体" w:hAnsi="宋体"/>
      <w:sz w:val="52"/>
    </w:rPr>
  </w:style>
  <w:style w:type="paragraph" w:customStyle="1" w:styleId="affffffff0">
    <w:name w:val="其他发布部门"/>
    <w:basedOn w:val="affffffa"/>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1">
    <w:name w:val="实施日期"/>
    <w:basedOn w:val="affffffb"/>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2">
    <w:name w:val="table of figures"/>
    <w:basedOn w:val="afff7"/>
    <w:next w:val="afff7"/>
    <w:semiHidden/>
    <w:rsid w:val="00D4734F"/>
    <w:pPr>
      <w:adjustRightInd/>
      <w:spacing w:line="240" w:lineRule="auto"/>
      <w:jc w:val="left"/>
    </w:pPr>
    <w:rPr>
      <w:szCs w:val="24"/>
    </w:rPr>
  </w:style>
  <w:style w:type="paragraph" w:customStyle="1" w:styleId="affffffff3">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5">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6">
    <w:name w:val="Normal Indent"/>
    <w:basedOn w:val="afff7"/>
    <w:rsid w:val="00D4734F"/>
    <w:pPr>
      <w:ind w:firstLine="420"/>
    </w:pPr>
  </w:style>
  <w:style w:type="paragraph" w:customStyle="1" w:styleId="affffffff7">
    <w:name w:val="注:后续"/>
    <w:rsid w:val="00D4734F"/>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D4734F"/>
    <w:pPr>
      <w:ind w:leftChars="0" w:left="1406" w:firstLineChars="0" w:hanging="499"/>
    </w:pPr>
  </w:style>
  <w:style w:type="paragraph" w:customStyle="1" w:styleId="affffffff9">
    <w:name w:val="标准文件_一级无标题"/>
    <w:basedOn w:val="afff"/>
    <w:qFormat/>
    <w:rsid w:val="00BA263B"/>
    <w:pPr>
      <w:spacing w:beforeLines="0" w:before="0" w:afterLines="0" w:after="0"/>
      <w:outlineLvl w:val="9"/>
    </w:pPr>
    <w:rPr>
      <w:rFonts w:ascii="宋体" w:eastAsia="宋体"/>
    </w:rPr>
  </w:style>
  <w:style w:type="paragraph" w:customStyle="1" w:styleId="affffffffa">
    <w:name w:val="标准文件_五级无标题"/>
    <w:basedOn w:val="afff3"/>
    <w:qFormat/>
    <w:rsid w:val="00BA263B"/>
    <w:pPr>
      <w:spacing w:beforeLines="0" w:before="0" w:afterLines="0" w:after="0"/>
      <w:outlineLvl w:val="9"/>
    </w:pPr>
    <w:rPr>
      <w:rFonts w:ascii="宋体" w:eastAsia="宋体"/>
    </w:rPr>
  </w:style>
  <w:style w:type="paragraph" w:customStyle="1" w:styleId="affffffffb">
    <w:name w:val="标准文件_三级无标题"/>
    <w:basedOn w:val="afff1"/>
    <w:qFormat/>
    <w:rsid w:val="00BA263B"/>
    <w:pPr>
      <w:spacing w:beforeLines="0" w:before="0" w:afterLines="0" w:after="0"/>
      <w:outlineLvl w:val="9"/>
    </w:pPr>
    <w:rPr>
      <w:rFonts w:ascii="宋体" w:eastAsia="宋体"/>
    </w:rPr>
  </w:style>
  <w:style w:type="paragraph" w:customStyle="1" w:styleId="affffffffc">
    <w:name w:val="标准文件_二级无标题"/>
    <w:basedOn w:val="afff0"/>
    <w:qFormat/>
    <w:rsid w:val="00BA263B"/>
    <w:pPr>
      <w:spacing w:beforeLines="0" w:before="0" w:afterLines="0" w:after="0"/>
      <w:outlineLvl w:val="9"/>
    </w:pPr>
    <w:rPr>
      <w:rFonts w:ascii="宋体" w:eastAsia="宋体"/>
    </w:rPr>
  </w:style>
  <w:style w:type="paragraph" w:customStyle="1" w:styleId="affffffffd">
    <w:name w:val="标准_四级无标题"/>
    <w:basedOn w:val="afff2"/>
    <w:next w:val="affff8"/>
    <w:qFormat/>
    <w:rsid w:val="00D27582"/>
    <w:rPr>
      <w:rFonts w:eastAsia="宋体"/>
    </w:rPr>
  </w:style>
  <w:style w:type="paragraph" w:customStyle="1" w:styleId="affffffffe">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8"/>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8"/>
    <w:rsid w:val="00E34A98"/>
    <w:pPr>
      <w:numPr>
        <w:numId w:val="17"/>
      </w:numPr>
      <w:ind w:firstLineChars="0" w:firstLine="0"/>
    </w:pPr>
    <w:rPr>
      <w:rFonts w:cs="Arial"/>
      <w:szCs w:val="28"/>
    </w:rPr>
  </w:style>
  <w:style w:type="paragraph" w:customStyle="1" w:styleId="afffffffff">
    <w:name w:val="标准文件_附录标题"/>
    <w:basedOn w:val="aff5"/>
    <w:qFormat/>
    <w:rsid w:val="00C9435D"/>
    <w:pPr>
      <w:numPr>
        <w:numId w:val="0"/>
      </w:numPr>
      <w:spacing w:after="280"/>
      <w:outlineLvl w:val="9"/>
    </w:pPr>
  </w:style>
  <w:style w:type="paragraph" w:customStyle="1" w:styleId="afffffffff0">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8"/>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1">
    <w:name w:val="标准文件_索引字母"/>
    <w:next w:val="affff8"/>
    <w:qFormat/>
    <w:rsid w:val="00977D02"/>
    <w:pPr>
      <w:jc w:val="center"/>
    </w:pPr>
    <w:rPr>
      <w:rFonts w:ascii="宋体" w:eastAsia="Times New Roman" w:hAnsi="宋体"/>
      <w:b/>
      <w:kern w:val="2"/>
      <w:sz w:val="21"/>
    </w:rPr>
  </w:style>
  <w:style w:type="paragraph" w:customStyle="1" w:styleId="afffffffff2">
    <w:name w:val="标准文件_附录前"/>
    <w:next w:val="affff8"/>
    <w:qFormat/>
    <w:rsid w:val="00B56FBE"/>
    <w:pPr>
      <w:spacing w:line="20" w:lineRule="atLeast"/>
      <w:ind w:firstLine="200"/>
    </w:pPr>
    <w:rPr>
      <w:rFonts w:ascii="宋体" w:hAnsi="宋体"/>
      <w:kern w:val="2"/>
      <w:sz w:val="10"/>
    </w:rPr>
  </w:style>
  <w:style w:type="paragraph" w:customStyle="1" w:styleId="afffffffff3">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6D16C4"/>
    <w:pPr>
      <w:ind w:firstLineChars="0" w:firstLine="0"/>
      <w:jc w:val="center"/>
    </w:pPr>
    <w:rPr>
      <w:sz w:val="18"/>
    </w:rPr>
  </w:style>
  <w:style w:type="paragraph" w:customStyle="1" w:styleId="afff4">
    <w:name w:val="标准文件_注："/>
    <w:next w:val="affff8"/>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5"/>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5"/>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8"/>
    <w:qFormat/>
    <w:rsid w:val="00BA263B"/>
    <w:rPr>
      <w:rFonts w:ascii="宋体" w:hAnsi="Times New Roman"/>
      <w:noProof/>
      <w:sz w:val="21"/>
    </w:rPr>
  </w:style>
  <w:style w:type="paragraph" w:customStyle="1" w:styleId="afffffffff6">
    <w:name w:val="标准文件_表格续"/>
    <w:basedOn w:val="affff8"/>
    <w:next w:val="affff8"/>
    <w:qFormat/>
    <w:rsid w:val="003F6272"/>
    <w:pPr>
      <w:jc w:val="center"/>
    </w:pPr>
    <w:rPr>
      <w:rFonts w:ascii="黑体" w:eastAsia="黑体" w:hAnsi="黑体"/>
    </w:rPr>
  </w:style>
  <w:style w:type="paragraph" w:styleId="10">
    <w:name w:val="toc 1"/>
    <w:basedOn w:val="afff7"/>
    <w:next w:val="afff7"/>
    <w:autoRedefine/>
    <w:uiPriority w:val="39"/>
    <w:unhideWhenUsed/>
    <w:rsid w:val="00EB1E69"/>
    <w:rPr>
      <w:rFonts w:ascii="宋体"/>
    </w:rPr>
  </w:style>
  <w:style w:type="table" w:styleId="afffffffff7">
    <w:name w:val="Table Grid"/>
    <w:basedOn w:val="afff9"/>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445574"/>
    <w:rPr>
      <w:color w:val="808080"/>
    </w:rPr>
  </w:style>
  <w:style w:type="paragraph" w:customStyle="1" w:styleId="2">
    <w:name w:val="标准文件_二级项2"/>
    <w:basedOn w:val="affff8"/>
    <w:qFormat/>
    <w:rsid w:val="00200333"/>
    <w:pPr>
      <w:numPr>
        <w:ilvl w:val="1"/>
        <w:numId w:val="28"/>
      </w:numPr>
      <w:ind w:left="1271" w:firstLineChars="0" w:hanging="420"/>
    </w:pPr>
  </w:style>
  <w:style w:type="paragraph" w:customStyle="1" w:styleId="21">
    <w:name w:val="标准文件_三级项2"/>
    <w:basedOn w:val="affff8"/>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8"/>
    <w:qFormat/>
    <w:rsid w:val="00AE070A"/>
    <w:pPr>
      <w:numPr>
        <w:numId w:val="29"/>
      </w:numPr>
      <w:spacing w:line="300" w:lineRule="exact"/>
      <w:ind w:left="1271" w:firstLineChars="0" w:hanging="420"/>
    </w:pPr>
    <w:rPr>
      <w:rFonts w:ascii="Times New Roman"/>
    </w:rPr>
  </w:style>
  <w:style w:type="paragraph" w:customStyle="1" w:styleId="afffffffff9">
    <w:name w:val="标准文件_提示"/>
    <w:basedOn w:val="affff8"/>
    <w:next w:val="affff8"/>
    <w:qFormat/>
    <w:rsid w:val="00365F86"/>
    <w:pPr>
      <w:ind w:firstLine="420"/>
    </w:pPr>
    <w:rPr>
      <w:rFonts w:ascii="黑体" w:eastAsia="黑体"/>
    </w:rPr>
  </w:style>
  <w:style w:type="character" w:customStyle="1" w:styleId="afffffffffa">
    <w:name w:val="标准文件_来源"/>
    <w:basedOn w:val="afff8"/>
    <w:uiPriority w:val="1"/>
    <w:qFormat/>
    <w:rsid w:val="00991875"/>
    <w:rPr>
      <w:rFonts w:eastAsia="宋体"/>
      <w:sz w:val="21"/>
    </w:rPr>
  </w:style>
  <w:style w:type="paragraph" w:customStyle="1" w:styleId="afffffffffb">
    <w:name w:val="标准文件_图表说明"/>
    <w:qFormat/>
    <w:rsid w:val="00A8446B"/>
    <w:pPr>
      <w:spacing w:line="276" w:lineRule="auto"/>
      <w:ind w:firstLine="420"/>
    </w:pPr>
    <w:rPr>
      <w:rFonts w:ascii="宋体" w:hAnsi="宋体"/>
      <w:kern w:val="2"/>
      <w:sz w:val="18"/>
    </w:rPr>
  </w:style>
  <w:style w:type="paragraph" w:customStyle="1" w:styleId="afffffffffc">
    <w:name w:val="其他发布日期"/>
    <w:basedOn w:val="affffffb"/>
    <w:rsid w:val="00CD50A1"/>
    <w:pPr>
      <w:framePr w:w="3997" w:h="471" w:hRule="exact" w:hSpace="0" w:vSpace="181" w:wrap="around" w:vAnchor="page" w:hAnchor="page" w:x="1419" w:y="14097"/>
    </w:pPr>
  </w:style>
  <w:style w:type="paragraph" w:customStyle="1" w:styleId="afffffffffd">
    <w:name w:val="其他实施日期"/>
    <w:basedOn w:val="affffffff1"/>
    <w:rsid w:val="00CD50A1"/>
    <w:pPr>
      <w:framePr w:w="3997" w:h="471" w:hRule="exact" w:vSpace="181" w:wrap="around" w:vAnchor="page" w:hAnchor="page" w:x="7089" w:y="14097"/>
    </w:pPr>
  </w:style>
  <w:style w:type="paragraph" w:customStyle="1" w:styleId="afffffffffe">
    <w:name w:val="标准文件_文件编号"/>
    <w:basedOn w:val="affff8"/>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A952D7"/>
    <w:pPr>
      <w:framePr w:wrap="auto"/>
      <w:spacing w:before="57"/>
    </w:pPr>
    <w:rPr>
      <w:sz w:val="21"/>
    </w:rPr>
  </w:style>
  <w:style w:type="paragraph" w:customStyle="1" w:styleId="affffffffff0">
    <w:name w:val="标准文件_文件名称"/>
    <w:basedOn w:val="affff8"/>
    <w:next w:val="affff8"/>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EB1E69"/>
    <w:pPr>
      <w:spacing w:line="300" w:lineRule="exact"/>
      <w:ind w:left="420"/>
    </w:pPr>
    <w:rPr>
      <w:rFonts w:ascii="宋体"/>
    </w:rPr>
  </w:style>
  <w:style w:type="paragraph" w:styleId="40">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EB1E69"/>
    <w:pPr>
      <w:ind w:left="839"/>
    </w:pPr>
    <w:rPr>
      <w:rFonts w:ascii="宋体"/>
    </w:rPr>
  </w:style>
  <w:style w:type="paragraph" w:styleId="60">
    <w:name w:val="toc 6"/>
    <w:basedOn w:val="afff7"/>
    <w:next w:val="afff7"/>
    <w:autoRedefine/>
    <w:uiPriority w:val="39"/>
    <w:unhideWhenUsed/>
    <w:rsid w:val="00EB1E69"/>
    <w:pPr>
      <w:spacing w:line="300" w:lineRule="exact"/>
      <w:ind w:left="1049"/>
    </w:pPr>
    <w:rPr>
      <w:rFonts w:ascii="宋体"/>
    </w:rPr>
  </w:style>
  <w:style w:type="paragraph" w:styleId="70">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6029"/>
    <w:pPr>
      <w:numPr>
        <w:numId w:val="30"/>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8"/>
    <w:next w:val="affff8"/>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8"/>
    <w:next w:val="affff8"/>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8"/>
    <w:next w:val="affff8"/>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8"/>
    <w:next w:val="affff8"/>
    <w:qFormat/>
    <w:rsid w:val="005E3C18"/>
    <w:pPr>
      <w:numPr>
        <w:ilvl w:val="5"/>
        <w:numId w:val="31"/>
      </w:numPr>
      <w:spacing w:beforeLines="50" w:before="50" w:afterLines="50" w:after="50"/>
      <w:ind w:firstLineChars="0"/>
    </w:pPr>
    <w:rPr>
      <w:rFonts w:ascii="黑体" w:eastAsia="黑体"/>
    </w:rPr>
  </w:style>
  <w:style w:type="paragraph" w:customStyle="1" w:styleId="affffffffff1">
    <w:name w:val="标准文件_注后"/>
    <w:basedOn w:val="affff8"/>
    <w:qFormat/>
    <w:rsid w:val="00614CC1"/>
    <w:pPr>
      <w:ind w:left="811" w:firstLineChars="0" w:firstLine="0"/>
    </w:pPr>
    <w:rPr>
      <w:sz w:val="18"/>
    </w:rPr>
  </w:style>
  <w:style w:type="paragraph" w:customStyle="1" w:styleId="X">
    <w:name w:val="标准文件_注X后"/>
    <w:basedOn w:val="affff8"/>
    <w:qFormat/>
    <w:rsid w:val="00614CC1"/>
    <w:pPr>
      <w:ind w:left="811" w:firstLineChars="0" w:firstLine="0"/>
    </w:pPr>
    <w:rPr>
      <w:sz w:val="18"/>
    </w:rPr>
  </w:style>
  <w:style w:type="paragraph" w:customStyle="1" w:styleId="affffffffff2">
    <w:name w:val="标准文件_示例后"/>
    <w:basedOn w:val="affff8"/>
    <w:qFormat/>
    <w:rsid w:val="00AC5DF4"/>
    <w:pPr>
      <w:ind w:left="964" w:firstLineChars="0" w:firstLine="0"/>
    </w:pPr>
    <w:rPr>
      <w:sz w:val="18"/>
    </w:rPr>
  </w:style>
  <w:style w:type="paragraph" w:customStyle="1" w:styleId="X0">
    <w:name w:val="标准文件_示例X后"/>
    <w:basedOn w:val="affff8"/>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3">
    <w:name w:val="标准文件_索引项"/>
    <w:basedOn w:val="affff8"/>
    <w:next w:val="affff8"/>
    <w:qFormat/>
    <w:rsid w:val="00E210B5"/>
    <w:pPr>
      <w:tabs>
        <w:tab w:val="right" w:leader="dot" w:pos="9356"/>
      </w:tabs>
      <w:ind w:left="210" w:firstLineChars="0" w:hanging="210"/>
      <w:jc w:val="left"/>
    </w:pPr>
  </w:style>
  <w:style w:type="paragraph" w:customStyle="1" w:styleId="affffffffff4">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5">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6">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7">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8">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5">
    <w:name w:val="标准文件_示例内容"/>
    <w:basedOn w:val="affff8"/>
    <w:qFormat/>
    <w:rsid w:val="009674AD"/>
    <w:pPr>
      <w:ind w:firstLine="420"/>
    </w:pPr>
    <w:rPr>
      <w:sz w:val="18"/>
    </w:rPr>
  </w:style>
  <w:style w:type="paragraph" w:customStyle="1" w:styleId="affffffffff9">
    <w:name w:val="标准文件_引言一级无标题"/>
    <w:basedOn w:val="a7"/>
    <w:next w:val="affff8"/>
    <w:qFormat/>
    <w:rsid w:val="00843C13"/>
    <w:pPr>
      <w:spacing w:beforeLines="0" w:before="0" w:afterLines="0" w:after="0" w:line="276" w:lineRule="auto"/>
    </w:pPr>
    <w:rPr>
      <w:rFonts w:ascii="宋体" w:eastAsia="宋体"/>
    </w:rPr>
  </w:style>
  <w:style w:type="paragraph" w:customStyle="1" w:styleId="affffffffffa">
    <w:name w:val="标准文件_引言二级无标题"/>
    <w:basedOn w:val="a8"/>
    <w:next w:val="affff8"/>
    <w:qFormat/>
    <w:rsid w:val="00843C13"/>
    <w:pPr>
      <w:spacing w:beforeLines="0" w:before="0" w:afterLines="0" w:after="0" w:line="276" w:lineRule="auto"/>
    </w:pPr>
    <w:rPr>
      <w:rFonts w:ascii="宋体" w:eastAsia="宋体"/>
    </w:rPr>
  </w:style>
  <w:style w:type="paragraph" w:customStyle="1" w:styleId="affffffffffb">
    <w:name w:val="标准文件_引言三级无标题"/>
    <w:basedOn w:val="a9"/>
    <w:next w:val="affff8"/>
    <w:qFormat/>
    <w:rsid w:val="00534BDF"/>
    <w:pPr>
      <w:spacing w:beforeLines="0" w:before="0" w:afterLines="0" w:after="0" w:line="276" w:lineRule="auto"/>
    </w:pPr>
    <w:rPr>
      <w:rFonts w:ascii="宋体" w:eastAsia="宋体"/>
    </w:rPr>
  </w:style>
  <w:style w:type="paragraph" w:customStyle="1" w:styleId="affffffffffc">
    <w:name w:val="标准文件_引言四级无标题"/>
    <w:basedOn w:val="aa"/>
    <w:next w:val="affff8"/>
    <w:qFormat/>
    <w:rsid w:val="00534BDF"/>
    <w:pPr>
      <w:spacing w:beforeLines="0" w:before="0" w:afterLines="0" w:after="0" w:line="276" w:lineRule="auto"/>
    </w:pPr>
    <w:rPr>
      <w:rFonts w:ascii="宋体" w:eastAsia="宋体"/>
    </w:rPr>
  </w:style>
  <w:style w:type="paragraph" w:customStyle="1" w:styleId="affffffffffd">
    <w:name w:val="标准文件_引言五级无标题"/>
    <w:basedOn w:val="ab"/>
    <w:next w:val="affff8"/>
    <w:qFormat/>
    <w:rsid w:val="00534BDF"/>
    <w:pPr>
      <w:spacing w:beforeLines="0" w:before="0" w:afterLines="0" w:after="0" w:line="276" w:lineRule="auto"/>
    </w:pPr>
    <w:rPr>
      <w:rFonts w:ascii="宋体" w:eastAsia="宋体"/>
    </w:rPr>
  </w:style>
  <w:style w:type="paragraph" w:customStyle="1" w:styleId="affffffffffe">
    <w:name w:val="标准文件_索引标题"/>
    <w:basedOn w:val="afffff"/>
    <w:next w:val="affff8"/>
    <w:qFormat/>
    <w:rsid w:val="00B020E6"/>
    <w:rPr>
      <w:rFonts w:hAnsi="黑体"/>
    </w:rPr>
  </w:style>
  <w:style w:type="paragraph" w:customStyle="1" w:styleId="afffffffffff">
    <w:name w:val="标准文件_脚注内容"/>
    <w:basedOn w:val="affff8"/>
    <w:qFormat/>
    <w:rsid w:val="00DC3067"/>
    <w:pPr>
      <w:ind w:leftChars="200" w:left="400" w:hangingChars="200" w:hanging="200"/>
    </w:pPr>
    <w:rPr>
      <w:sz w:val="15"/>
    </w:rPr>
  </w:style>
  <w:style w:type="paragraph" w:customStyle="1" w:styleId="afffffffffff0">
    <w:name w:val="标准文件_术语条一"/>
    <w:basedOn w:val="affffffff9"/>
    <w:next w:val="affff8"/>
    <w:qFormat/>
    <w:rsid w:val="00AF0C18"/>
  </w:style>
  <w:style w:type="paragraph" w:customStyle="1" w:styleId="afffffffffff1">
    <w:name w:val="标准文件_术语条二"/>
    <w:basedOn w:val="affffffffc"/>
    <w:next w:val="affff8"/>
    <w:qFormat/>
    <w:rsid w:val="00AF0C18"/>
  </w:style>
  <w:style w:type="paragraph" w:customStyle="1" w:styleId="afffffffffff2">
    <w:name w:val="标准文件_术语条三"/>
    <w:basedOn w:val="affffffffb"/>
    <w:next w:val="affff8"/>
    <w:qFormat/>
    <w:rsid w:val="00AF0C18"/>
  </w:style>
  <w:style w:type="paragraph" w:customStyle="1" w:styleId="afffffffffff3">
    <w:name w:val="标准文件_术语条四"/>
    <w:basedOn w:val="affffffffe"/>
    <w:next w:val="affff8"/>
    <w:qFormat/>
    <w:rsid w:val="00AF0C18"/>
  </w:style>
  <w:style w:type="paragraph" w:customStyle="1" w:styleId="afffffffffff4">
    <w:name w:val="标准文件_术语条五"/>
    <w:basedOn w:val="affffffffa"/>
    <w:next w:val="affff8"/>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character" w:customStyle="1" w:styleId="Char7">
    <w:name w:val="二级无 Char"/>
    <w:basedOn w:val="afff8"/>
    <w:link w:val="af"/>
    <w:rsid w:val="00C577B4"/>
    <w:rPr>
      <w:rFonts w:ascii="宋体"/>
      <w:sz w:val="21"/>
      <w:szCs w:val="21"/>
    </w:rPr>
  </w:style>
  <w:style w:type="paragraph" w:customStyle="1" w:styleId="afffffffffff6">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7"/>
    <w:rsid w:val="00C577B4"/>
    <w:pPr>
      <w:widowControl/>
      <w:numPr>
        <w:ilvl w:val="2"/>
        <w:numId w:val="3"/>
      </w:numPr>
      <w:adjustRightInd/>
      <w:spacing w:line="240" w:lineRule="auto"/>
      <w:jc w:val="left"/>
      <w:outlineLvl w:val="3"/>
    </w:pPr>
    <w:rPr>
      <w:rFonts w:ascii="宋体"/>
      <w:kern w:val="0"/>
    </w:rPr>
  </w:style>
  <w:style w:type="character" w:customStyle="1" w:styleId="Char8">
    <w:name w:val="一级条标题 Char"/>
    <w:basedOn w:val="afff8"/>
    <w:link w:val="ae"/>
    <w:rsid w:val="002D0FB2"/>
    <w:rPr>
      <w:rFonts w:ascii="黑体" w:eastAsia="黑体"/>
      <w:sz w:val="21"/>
      <w:szCs w:val="21"/>
    </w:rPr>
  </w:style>
  <w:style w:type="paragraph" w:customStyle="1" w:styleId="ae">
    <w:name w:val="一级条标题"/>
    <w:next w:val="afff7"/>
    <w:link w:val="Char8"/>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7">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D0A"/>
    <w:rsid w:val="000E5372"/>
    <w:rsid w:val="001B0408"/>
    <w:rsid w:val="001F1685"/>
    <w:rsid w:val="006223A9"/>
    <w:rsid w:val="00920500"/>
    <w:rsid w:val="009310BF"/>
    <w:rsid w:val="009B0F63"/>
    <w:rsid w:val="009B2365"/>
    <w:rsid w:val="00A61BCE"/>
    <w:rsid w:val="00AB1737"/>
    <w:rsid w:val="00AD4D0A"/>
    <w:rsid w:val="00BE7943"/>
    <w:rsid w:val="00D7248F"/>
    <w:rsid w:val="00DB6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60F0-924A-4E27-B7C9-76367BE9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Template>
  <TotalTime>234</TotalTime>
  <Pages>5</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Windows 10</cp:lastModifiedBy>
  <cp:revision>46</cp:revision>
  <cp:lastPrinted>2025-06-16T08:56:00Z</cp:lastPrinted>
  <dcterms:created xsi:type="dcterms:W3CDTF">2025-06-11T09:56:00Z</dcterms:created>
  <dcterms:modified xsi:type="dcterms:W3CDTF">2025-06-22T21:45:00Z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